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lang w:eastAsia="x-none"/>
        </w:rPr>
      </w:pPr>
      <w:r>
        <w:rPr>
          <w:rFonts w:ascii="Times New Roman" w:hAnsi="Times New Roman"/>
          <w:b/>
          <w:lang w:eastAsia="x-none"/>
        </w:rPr>
        <w:t>Ф</w:t>
      </w:r>
      <w:r w:rsidR="00ED7905" w:rsidRPr="00DB23C5">
        <w:rPr>
          <w:rFonts w:ascii="Times New Roman" w:hAnsi="Times New Roman"/>
          <w:b/>
          <w:lang w:val="x-none" w:eastAsia="x-none"/>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lang w:eastAsia="x-none"/>
        </w:rPr>
      </w:pPr>
      <w:r w:rsidRPr="00DB23C5">
        <w:rPr>
          <w:rFonts w:ascii="Times New Roman" w:hAnsi="Times New Roman"/>
          <w:b/>
          <w:lang w:val="x-none" w:eastAsia="x-none"/>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lang w:eastAsia="x-none"/>
        </w:rPr>
      </w:pPr>
      <w:r w:rsidRPr="00DB23C5">
        <w:rPr>
          <w:rFonts w:ascii="Times New Roman" w:hAnsi="Times New Roman"/>
          <w:b/>
          <w:sz w:val="20"/>
          <w:szCs w:val="20"/>
          <w:lang w:eastAsia="x-none"/>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lang w:val="x-none"/>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F73DCF">
        <w:rPr>
          <w:rFonts w:ascii="Times New Roman" w:eastAsia="Times New Roman" w:hAnsi="Times New Roman" w:cs="Times New Roman"/>
          <w:b/>
          <w:sz w:val="28"/>
          <w:szCs w:val="28"/>
        </w:rPr>
        <w:t>9</w:t>
      </w:r>
      <w:r w:rsidR="00B16ACB">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w:t>
      </w:r>
      <w:r w:rsidR="00B12E3B">
        <w:rPr>
          <w:rFonts w:ascii="Times New Roman" w:eastAsia="Times New Roman" w:hAnsi="Times New Roman" w:cs="Times New Roman"/>
          <w:b/>
          <w:sz w:val="28"/>
          <w:szCs w:val="28"/>
        </w:rPr>
        <w:t>ЕВ</w:t>
      </w:r>
      <w:r w:rsidR="00C42657">
        <w:rPr>
          <w:rFonts w:ascii="Times New Roman" w:eastAsia="Times New Roman" w:hAnsi="Times New Roman" w:cs="Times New Roman"/>
          <w:b/>
          <w:sz w:val="28"/>
          <w:szCs w:val="28"/>
        </w:rPr>
        <w:t xml:space="preserve"> 2019</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14:anchorId="6DAD817B" wp14:editId="344D4C56">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ED7905">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362E68" w:rsidRDefault="00ED7905" w:rsidP="00D313EC">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lastRenderedPageBreak/>
        <w:t>Настоящий доклад о правоприменительной практике контрольно-надзорной деятельности в Кавказском управлении Ростехнадзора (далее - Управление)</w:t>
      </w:r>
      <w:r w:rsidR="00B414D6">
        <w:rPr>
          <w:rFonts w:ascii="Times New Roman" w:hAnsi="Times New Roman" w:cs="Times New Roman"/>
          <w:sz w:val="28"/>
          <w:szCs w:val="28"/>
        </w:rPr>
        <w:t xml:space="preserve"> за</w:t>
      </w:r>
      <w:r w:rsidRPr="00362E68">
        <w:rPr>
          <w:rFonts w:ascii="Times New Roman" w:hAnsi="Times New Roman" w:cs="Times New Roman"/>
          <w:sz w:val="28"/>
          <w:szCs w:val="28"/>
        </w:rPr>
        <w:t xml:space="preserve"> </w:t>
      </w:r>
      <w:r w:rsidR="00F73DCF">
        <w:rPr>
          <w:rFonts w:ascii="Times New Roman" w:hAnsi="Times New Roman" w:cs="Times New Roman"/>
          <w:sz w:val="28"/>
          <w:szCs w:val="28"/>
        </w:rPr>
        <w:t>9</w:t>
      </w:r>
      <w:r w:rsidR="00B414D6">
        <w:rPr>
          <w:rFonts w:ascii="Times New Roman" w:hAnsi="Times New Roman" w:cs="Times New Roman"/>
          <w:sz w:val="28"/>
          <w:szCs w:val="28"/>
        </w:rPr>
        <w:t xml:space="preserve"> </w:t>
      </w:r>
      <w:r w:rsidR="00C42657">
        <w:rPr>
          <w:rFonts w:ascii="Times New Roman" w:hAnsi="Times New Roman" w:cs="Times New Roman"/>
          <w:sz w:val="28"/>
          <w:szCs w:val="28"/>
        </w:rPr>
        <w:t>месяц</w:t>
      </w:r>
      <w:r w:rsidR="00D313EC">
        <w:rPr>
          <w:rFonts w:ascii="Times New Roman" w:hAnsi="Times New Roman" w:cs="Times New Roman"/>
          <w:sz w:val="28"/>
          <w:szCs w:val="28"/>
        </w:rPr>
        <w:t>ев</w:t>
      </w:r>
      <w:r w:rsidR="00C42657">
        <w:rPr>
          <w:rFonts w:ascii="Times New Roman" w:hAnsi="Times New Roman" w:cs="Times New Roman"/>
          <w:sz w:val="28"/>
          <w:szCs w:val="28"/>
        </w:rPr>
        <w:t xml:space="preserve"> 2019</w:t>
      </w:r>
      <w:r w:rsidR="00B414D6">
        <w:rPr>
          <w:rFonts w:ascii="Times New Roman" w:hAnsi="Times New Roman" w:cs="Times New Roman"/>
          <w:sz w:val="28"/>
          <w:szCs w:val="28"/>
        </w:rPr>
        <w:t xml:space="preserve"> года</w:t>
      </w:r>
      <w:r w:rsidR="00374FAD" w:rsidRPr="00B414D6">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влен в рамках подготовки к проведению публичного мероприятия с подконтрольными субъектами во исполнение положений приоритетной программы «Реформа контрольной и надзорной деятельности».</w:t>
      </w:r>
    </w:p>
    <w:p w:rsidR="00ED7905" w:rsidRPr="00362E68" w:rsidRDefault="00ED7905" w:rsidP="00D313EC">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362E68" w:rsidRDefault="00ED7905" w:rsidP="00D313EC">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 xml:space="preserve">Последние </w:t>
      </w:r>
      <w:r w:rsidRPr="001D0CC3">
        <w:rPr>
          <w:rFonts w:ascii="Times New Roman" w:hAnsi="Times New Roman" w:cs="Times New Roman"/>
          <w:sz w:val="28"/>
          <w:szCs w:val="28"/>
        </w:rPr>
        <w:t>публичные слушания б</w:t>
      </w:r>
      <w:r w:rsidR="001D0CC3">
        <w:rPr>
          <w:rFonts w:ascii="Times New Roman" w:hAnsi="Times New Roman" w:cs="Times New Roman"/>
          <w:sz w:val="28"/>
          <w:szCs w:val="28"/>
        </w:rPr>
        <w:t>удут</w:t>
      </w:r>
      <w:r w:rsidRPr="001D0CC3">
        <w:rPr>
          <w:rFonts w:ascii="Times New Roman" w:hAnsi="Times New Roman" w:cs="Times New Roman"/>
          <w:sz w:val="28"/>
          <w:szCs w:val="28"/>
        </w:rPr>
        <w:t xml:space="preserve"> проведены в г. </w:t>
      </w:r>
      <w:r w:rsidR="00C406EB" w:rsidRPr="001D0CC3">
        <w:rPr>
          <w:rFonts w:ascii="Times New Roman" w:hAnsi="Times New Roman" w:cs="Times New Roman"/>
          <w:sz w:val="28"/>
          <w:szCs w:val="28"/>
        </w:rPr>
        <w:t>Пятигорске Ставропольского края</w:t>
      </w:r>
      <w:r w:rsidRPr="001D0CC3">
        <w:rPr>
          <w:rFonts w:ascii="Times New Roman" w:hAnsi="Times New Roman" w:cs="Times New Roman"/>
          <w:sz w:val="28"/>
          <w:szCs w:val="28"/>
        </w:rPr>
        <w:t xml:space="preserve"> </w:t>
      </w:r>
      <w:r w:rsidR="00FD2000">
        <w:rPr>
          <w:rFonts w:ascii="Times New Roman" w:hAnsi="Times New Roman" w:cs="Times New Roman"/>
          <w:sz w:val="28"/>
          <w:szCs w:val="28"/>
        </w:rPr>
        <w:t>29</w:t>
      </w:r>
      <w:bookmarkStart w:id="0" w:name="_GoBack"/>
      <w:bookmarkEnd w:id="0"/>
      <w:r w:rsidR="00251441" w:rsidRPr="001D0CC3">
        <w:rPr>
          <w:rFonts w:ascii="Times New Roman" w:hAnsi="Times New Roman" w:cs="Times New Roman"/>
          <w:sz w:val="28"/>
          <w:szCs w:val="28"/>
        </w:rPr>
        <w:t xml:space="preserve"> ноября </w:t>
      </w:r>
      <w:r w:rsidR="00C406EB" w:rsidRPr="001D0CC3">
        <w:rPr>
          <w:rFonts w:ascii="Times New Roman" w:hAnsi="Times New Roman" w:cs="Times New Roman"/>
          <w:sz w:val="28"/>
          <w:szCs w:val="28"/>
        </w:rPr>
        <w:t xml:space="preserve"> </w:t>
      </w:r>
      <w:r w:rsidR="00C406EB" w:rsidRPr="00F73DCF">
        <w:rPr>
          <w:rFonts w:ascii="Times New Roman" w:hAnsi="Times New Roman" w:cs="Times New Roman"/>
          <w:sz w:val="28"/>
          <w:szCs w:val="28"/>
        </w:rPr>
        <w:t>201</w:t>
      </w:r>
      <w:r w:rsidR="00C42657" w:rsidRPr="00F73DCF">
        <w:rPr>
          <w:rFonts w:ascii="Times New Roman" w:hAnsi="Times New Roman" w:cs="Times New Roman"/>
          <w:sz w:val="28"/>
          <w:szCs w:val="28"/>
        </w:rPr>
        <w:t>9</w:t>
      </w:r>
      <w:r w:rsidR="00C406EB" w:rsidRPr="00F73DCF">
        <w:rPr>
          <w:rFonts w:ascii="Times New Roman" w:hAnsi="Times New Roman" w:cs="Times New Roman"/>
          <w:sz w:val="28"/>
          <w:szCs w:val="28"/>
        </w:rPr>
        <w:t xml:space="preserve"> г</w:t>
      </w:r>
      <w:r w:rsidR="00374D01" w:rsidRPr="00F73DCF">
        <w:rPr>
          <w:rFonts w:ascii="Times New Roman" w:hAnsi="Times New Roman" w:cs="Times New Roman"/>
          <w:sz w:val="28"/>
          <w:szCs w:val="28"/>
        </w:rPr>
        <w:t>ода</w:t>
      </w:r>
      <w:r w:rsidRPr="00F73DCF">
        <w:rPr>
          <w:rFonts w:ascii="Times New Roman" w:hAnsi="Times New Roman" w:cs="Times New Roman"/>
          <w:sz w:val="28"/>
          <w:szCs w:val="28"/>
        </w:rPr>
        <w:t>.</w:t>
      </w:r>
      <w:r w:rsidRPr="00362E68">
        <w:rPr>
          <w:rFonts w:ascii="Times New Roman" w:hAnsi="Times New Roman" w:cs="Times New Roman"/>
          <w:sz w:val="28"/>
          <w:szCs w:val="28"/>
        </w:rPr>
        <w:t xml:space="preserve"> </w:t>
      </w:r>
    </w:p>
    <w:p w:rsidR="00ED7905" w:rsidRPr="00642905" w:rsidRDefault="00ED7905" w:rsidP="00D313EC">
      <w:pPr>
        <w:spacing w:after="0"/>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Ростехнадзора,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D313EC">
      <w:pPr>
        <w:spacing w:after="0"/>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D313EC">
      <w:pPr>
        <w:spacing w:after="0"/>
        <w:ind w:firstLine="709"/>
        <w:jc w:val="both"/>
        <w:rPr>
          <w:rFonts w:ascii="Times New Roman" w:hAnsi="Times New Roman"/>
          <w:sz w:val="28"/>
          <w:szCs w:val="28"/>
        </w:rPr>
      </w:pPr>
      <w:r>
        <w:rPr>
          <w:rFonts w:ascii="Times New Roman" w:hAnsi="Times New Roman"/>
          <w:sz w:val="28"/>
          <w:szCs w:val="28"/>
        </w:rPr>
        <w:t xml:space="preserve">Одним из главных направлений деятельности Управления является повышение уровня промышленной безопасности и </w:t>
      </w:r>
      <w:r w:rsidR="00AF20D5" w:rsidRPr="00F8013C">
        <w:rPr>
          <w:rFonts w:ascii="Times New Roman" w:hAnsi="Times New Roman"/>
          <w:sz w:val="28"/>
          <w:szCs w:val="28"/>
        </w:rPr>
        <w:t>вместе с тем</w:t>
      </w:r>
      <w:r w:rsidRPr="00F8013C">
        <w:rPr>
          <w:rFonts w:ascii="Times New Roman" w:hAnsi="Times New Roman"/>
          <w:sz w:val="28"/>
          <w:szCs w:val="28"/>
        </w:rPr>
        <w:t xml:space="preserve"> устранение </w:t>
      </w:r>
      <w:r>
        <w:rPr>
          <w:rFonts w:ascii="Times New Roman" w:hAnsi="Times New Roman"/>
          <w:sz w:val="28"/>
          <w:szCs w:val="28"/>
        </w:rPr>
        <w:t>избыточных административных барьеров, снижение общего количества надзорных мероприятий.</w:t>
      </w:r>
    </w:p>
    <w:p w:rsidR="00D40B48" w:rsidRPr="00F8013C" w:rsidRDefault="00ED7905" w:rsidP="00D313EC">
      <w:pPr>
        <w:spacing w:after="0"/>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w:t>
      </w:r>
      <w:r>
        <w:rPr>
          <w:rFonts w:ascii="Times New Roman" w:eastAsia="Times New Roman" w:hAnsi="Times New Roman" w:cs="Times New Roman"/>
          <w:sz w:val="28"/>
          <w:szCs w:val="28"/>
        </w:rPr>
        <w:lastRenderedPageBreak/>
        <w:t xml:space="preserve">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F8013C">
        <w:rPr>
          <w:rFonts w:ascii="Times New Roman" w:eastAsia="Times New Roman" w:hAnsi="Times New Roman" w:cs="Times New Roman"/>
          <w:sz w:val="28"/>
          <w:szCs w:val="28"/>
        </w:rPr>
        <w:t xml:space="preserve"> </w:t>
      </w:r>
      <w:r w:rsidR="00F8013C" w:rsidRPr="00F8013C">
        <w:rPr>
          <w:rFonts w:ascii="Times New Roman" w:eastAsia="Times New Roman" w:hAnsi="Times New Roman" w:cs="Times New Roman"/>
          <w:sz w:val="28"/>
          <w:szCs w:val="28"/>
        </w:rPr>
        <w:t>и населения Северо-К</w:t>
      </w:r>
      <w:r w:rsidR="00AF20D5" w:rsidRPr="00F8013C">
        <w:rPr>
          <w:rFonts w:ascii="Times New Roman" w:eastAsia="Times New Roman" w:hAnsi="Times New Roman" w:cs="Times New Roman"/>
          <w:sz w:val="28"/>
          <w:szCs w:val="28"/>
        </w:rPr>
        <w:t>авказского федерального округа</w:t>
      </w:r>
      <w:r w:rsidR="00F8013C">
        <w:rPr>
          <w:rFonts w:ascii="Times New Roman" w:hAnsi="Times New Roman" w:cs="Times New Roman"/>
          <w:sz w:val="28"/>
          <w:szCs w:val="28"/>
        </w:rPr>
        <w:t>.</w:t>
      </w:r>
    </w:p>
    <w:p w:rsidR="00D40B48" w:rsidRPr="00362E68" w:rsidRDefault="00D40B48" w:rsidP="00D313EC">
      <w:pPr>
        <w:spacing w:after="0"/>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w:t>
      </w:r>
      <w:r w:rsidR="00AF20D5" w:rsidRPr="009F20CB">
        <w:rPr>
          <w:rFonts w:ascii="Times New Roman" w:hAnsi="Times New Roman" w:cs="Times New Roman"/>
          <w:sz w:val="28"/>
          <w:szCs w:val="28"/>
        </w:rPr>
        <w:t xml:space="preserve">качества </w:t>
      </w:r>
      <w:r w:rsidRPr="00362E68">
        <w:rPr>
          <w:rFonts w:ascii="Times New Roman" w:hAnsi="Times New Roman" w:cs="Times New Roman"/>
          <w:sz w:val="28"/>
          <w:szCs w:val="28"/>
        </w:rPr>
        <w:t xml:space="preserve">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ED7905">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D30F4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t>АНАЛИЗ ПРАВОПРИМЕНИТЕЛЬНОЙ ПРАКТИКИ</w:t>
      </w:r>
    </w:p>
    <w:p w:rsidR="00362E68" w:rsidRDefault="00D30F42" w:rsidP="00D30F42">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w:t>
      </w:r>
      <w:r w:rsidRPr="000B4D1F">
        <w:rPr>
          <w:rFonts w:ascii="Times New Roman" w:eastAsia="Times New Roman" w:hAnsi="Times New Roman" w:cs="Times New Roman"/>
          <w:b/>
          <w:sz w:val="28"/>
          <w:szCs w:val="28"/>
        </w:rPr>
        <w:t xml:space="preserve"> </w:t>
      </w:r>
      <w:r w:rsidRPr="0098046E">
        <w:rPr>
          <w:rFonts w:ascii="Times New Roman" w:eastAsia="Times New Roman" w:hAnsi="Times New Roman" w:cs="Times New Roman"/>
          <w:b/>
          <w:sz w:val="28"/>
          <w:szCs w:val="28"/>
        </w:rPr>
        <w:t>ОБЛАСТИ ПРОМЫШЛЕННОЙ БЕЗОПАСНОСТИ</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F73DCF">
        <w:rPr>
          <w:rFonts w:ascii="Times New Roman" w:hAnsi="Times New Roman"/>
          <w:b/>
          <w:bCs/>
          <w:sz w:val="28"/>
          <w:szCs w:val="28"/>
        </w:rPr>
        <w:t>9</w:t>
      </w:r>
      <w:r>
        <w:rPr>
          <w:rFonts w:ascii="Times New Roman" w:hAnsi="Times New Roman"/>
          <w:b/>
          <w:bCs/>
          <w:sz w:val="28"/>
          <w:szCs w:val="28"/>
        </w:rPr>
        <w:t xml:space="preserve"> МЕСЯЦ</w:t>
      </w:r>
      <w:r w:rsidR="009F20CB">
        <w:rPr>
          <w:rFonts w:ascii="Times New Roman" w:hAnsi="Times New Roman"/>
          <w:b/>
          <w:bCs/>
          <w:sz w:val="28"/>
          <w:szCs w:val="28"/>
        </w:rPr>
        <w:t>ЕВ</w:t>
      </w:r>
      <w:r>
        <w:rPr>
          <w:rFonts w:ascii="Times New Roman" w:hAnsi="Times New Roman"/>
          <w:b/>
          <w:bCs/>
          <w:sz w:val="28"/>
          <w:szCs w:val="28"/>
        </w:rPr>
        <w:t xml:space="preserve"> 201</w:t>
      </w:r>
      <w:r w:rsidR="00331446">
        <w:rPr>
          <w:rFonts w:ascii="Times New Roman" w:hAnsi="Times New Roman"/>
          <w:b/>
          <w:bCs/>
          <w:sz w:val="28"/>
          <w:szCs w:val="28"/>
        </w:rPr>
        <w:t>9</w:t>
      </w:r>
      <w:r>
        <w:rPr>
          <w:rFonts w:ascii="Times New Roman" w:hAnsi="Times New Roman"/>
          <w:b/>
          <w:bCs/>
          <w:sz w:val="28"/>
          <w:szCs w:val="28"/>
        </w:rPr>
        <w:t xml:space="preserve"> ГОДА</w:t>
      </w:r>
    </w:p>
    <w:p w:rsidR="00B16ACB" w:rsidRPr="00D30F42" w:rsidRDefault="00B16ACB" w:rsidP="008F36F7">
      <w:pPr>
        <w:spacing w:after="0" w:line="240" w:lineRule="auto"/>
        <w:ind w:right="573"/>
        <w:rPr>
          <w:rFonts w:ascii="Times New Roman" w:eastAsia="Times New Roman" w:hAnsi="Times New Roman" w:cs="Times New Roman"/>
          <w:b/>
          <w:sz w:val="28"/>
          <w:szCs w:val="28"/>
        </w:rPr>
      </w:pPr>
    </w:p>
    <w:p w:rsidR="00ED7905" w:rsidRPr="00D313EC" w:rsidRDefault="00ED7905" w:rsidP="00D313EC">
      <w:pPr>
        <w:spacing w:after="0"/>
        <w:ind w:firstLine="720"/>
        <w:jc w:val="both"/>
        <w:rPr>
          <w:rFonts w:ascii="Times New Roman" w:eastAsia="Times New Roman" w:hAnsi="Times New Roman" w:cs="Times New Roman"/>
          <w:sz w:val="28"/>
          <w:szCs w:val="28"/>
        </w:rPr>
      </w:pPr>
      <w:r w:rsidRPr="00D313EC">
        <w:rPr>
          <w:rFonts w:ascii="Times New Roman" w:eastAsia="Times New Roman" w:hAnsi="Times New Roman" w:cs="Times New Roman"/>
          <w:sz w:val="28"/>
          <w:szCs w:val="28"/>
        </w:rPr>
        <w:t xml:space="preserve">В территориальных разделах государственного реестра опасных производственных объектов Управления по состоянию на </w:t>
      </w:r>
      <w:r w:rsidR="009F20CB" w:rsidRPr="00D313EC">
        <w:rPr>
          <w:rFonts w:ascii="Times New Roman" w:eastAsia="Times New Roman" w:hAnsi="Times New Roman" w:cs="Times New Roman"/>
          <w:sz w:val="28"/>
          <w:szCs w:val="28"/>
        </w:rPr>
        <w:t>30</w:t>
      </w:r>
      <w:r w:rsidR="00EB5F5B" w:rsidRPr="00D313EC">
        <w:rPr>
          <w:rFonts w:ascii="Times New Roman" w:eastAsia="Times New Roman" w:hAnsi="Times New Roman" w:cs="Times New Roman"/>
          <w:sz w:val="28"/>
          <w:szCs w:val="28"/>
        </w:rPr>
        <w:t xml:space="preserve"> </w:t>
      </w:r>
      <w:r w:rsidR="00F73DCF">
        <w:rPr>
          <w:rFonts w:ascii="Times New Roman" w:eastAsia="Times New Roman" w:hAnsi="Times New Roman" w:cs="Times New Roman"/>
          <w:sz w:val="28"/>
          <w:szCs w:val="28"/>
        </w:rPr>
        <w:t>сентября</w:t>
      </w:r>
      <w:r w:rsidR="00EB5F5B" w:rsidRPr="00D313EC">
        <w:rPr>
          <w:rFonts w:ascii="Times New Roman" w:eastAsia="Times New Roman" w:hAnsi="Times New Roman" w:cs="Times New Roman"/>
          <w:sz w:val="28"/>
          <w:szCs w:val="28"/>
        </w:rPr>
        <w:t xml:space="preserve"> </w:t>
      </w:r>
      <w:r w:rsidRPr="00D313EC">
        <w:rPr>
          <w:rFonts w:ascii="Times New Roman" w:eastAsia="Times New Roman" w:hAnsi="Times New Roman" w:cs="Times New Roman"/>
          <w:sz w:val="28"/>
          <w:szCs w:val="28"/>
        </w:rPr>
        <w:t>201</w:t>
      </w:r>
      <w:r w:rsidR="00DA70C5" w:rsidRPr="00D313EC">
        <w:rPr>
          <w:rFonts w:ascii="Times New Roman" w:eastAsia="Times New Roman" w:hAnsi="Times New Roman" w:cs="Times New Roman"/>
          <w:sz w:val="28"/>
          <w:szCs w:val="28"/>
        </w:rPr>
        <w:t>9</w:t>
      </w:r>
      <w:r w:rsidRPr="00D313EC">
        <w:rPr>
          <w:rFonts w:ascii="Times New Roman" w:eastAsia="Times New Roman" w:hAnsi="Times New Roman" w:cs="Times New Roman"/>
          <w:sz w:val="28"/>
          <w:szCs w:val="28"/>
        </w:rPr>
        <w:t xml:space="preserve"> </w:t>
      </w:r>
      <w:r w:rsidR="00EB5F5B" w:rsidRPr="00D313EC">
        <w:rPr>
          <w:rFonts w:ascii="Times New Roman" w:eastAsia="Times New Roman" w:hAnsi="Times New Roman" w:cs="Times New Roman"/>
          <w:sz w:val="28"/>
          <w:szCs w:val="28"/>
        </w:rPr>
        <w:t xml:space="preserve">года </w:t>
      </w:r>
      <w:r w:rsidRPr="00D313EC">
        <w:rPr>
          <w:rFonts w:ascii="Times New Roman" w:eastAsia="Times New Roman" w:hAnsi="Times New Roman" w:cs="Times New Roman"/>
          <w:sz w:val="28"/>
          <w:szCs w:val="28"/>
        </w:rPr>
        <w:t xml:space="preserve">зарегистрировано </w:t>
      </w:r>
      <w:r w:rsidR="009F20CB" w:rsidRPr="00D313EC">
        <w:rPr>
          <w:rFonts w:ascii="Times New Roman" w:eastAsia="Times New Roman" w:hAnsi="Times New Roman" w:cs="Times New Roman"/>
          <w:sz w:val="28"/>
          <w:szCs w:val="28"/>
        </w:rPr>
        <w:t>9393</w:t>
      </w:r>
      <w:r w:rsidR="008F3F1B" w:rsidRPr="00D313EC">
        <w:rPr>
          <w:rFonts w:ascii="Times New Roman" w:eastAsia="Times New Roman" w:hAnsi="Times New Roman" w:cs="Times New Roman"/>
          <w:sz w:val="28"/>
          <w:szCs w:val="28"/>
        </w:rPr>
        <w:t xml:space="preserve"> </w:t>
      </w:r>
      <w:r w:rsidRPr="00D313EC">
        <w:rPr>
          <w:rFonts w:ascii="Times New Roman" w:eastAsia="Times New Roman" w:hAnsi="Times New Roman" w:cs="Times New Roman"/>
          <w:sz w:val="28"/>
          <w:szCs w:val="28"/>
        </w:rPr>
        <w:t xml:space="preserve"> ОПО</w:t>
      </w:r>
      <w:r w:rsidR="008F3F1B" w:rsidRPr="00D313EC">
        <w:rPr>
          <w:rFonts w:ascii="Times New Roman" w:eastAsia="Times New Roman" w:hAnsi="Times New Roman" w:cs="Times New Roman"/>
          <w:sz w:val="28"/>
          <w:szCs w:val="28"/>
        </w:rPr>
        <w:t>.</w:t>
      </w:r>
      <w:r w:rsidRPr="00D313EC">
        <w:rPr>
          <w:rFonts w:ascii="Times New Roman" w:eastAsia="Times New Roman" w:hAnsi="Times New Roman" w:cs="Times New Roman"/>
          <w:sz w:val="28"/>
          <w:szCs w:val="28"/>
        </w:rPr>
        <w:t xml:space="preserve"> </w:t>
      </w:r>
    </w:p>
    <w:p w:rsidR="00374D01"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 в государственном реестре опасных производственных объектов</w:t>
      </w:r>
    </w:p>
    <w:p w:rsidR="004A1ADE" w:rsidRPr="00582924" w:rsidRDefault="004A1ADE" w:rsidP="00582924">
      <w:pPr>
        <w:spacing w:after="0" w:line="240" w:lineRule="auto"/>
        <w:jc w:val="center"/>
        <w:rPr>
          <w:rFonts w:ascii="Times New Roman" w:hAnsi="Times New Roman"/>
          <w:b/>
          <w:bCs/>
          <w:color w:val="FF0000"/>
          <w:sz w:val="28"/>
          <w:szCs w:val="28"/>
        </w:rPr>
      </w:pPr>
      <w:r w:rsidRPr="00711930">
        <w:rPr>
          <w:rFonts w:ascii="Times New Roman" w:hAnsi="Times New Roman"/>
          <w:b/>
          <w:bCs/>
          <w:sz w:val="28"/>
          <w:szCs w:val="28"/>
        </w:rPr>
        <w:t xml:space="preserve"> </w:t>
      </w:r>
      <w:r w:rsidRPr="0026021F">
        <w:rPr>
          <w:rFonts w:ascii="Times New Roman" w:hAnsi="Times New Roman"/>
          <w:b/>
          <w:bCs/>
          <w:color w:val="FF0000"/>
          <w:sz w:val="28"/>
          <w:szCs w:val="28"/>
        </w:rPr>
        <w:t xml:space="preserve"> </w:t>
      </w:r>
      <w:r w:rsidR="0026021F" w:rsidRPr="00D3502A">
        <w:rPr>
          <w:rFonts w:ascii="Times New Roman" w:hAnsi="Times New Roman"/>
          <w:b/>
          <w:bCs/>
          <w:color w:val="000000" w:themeColor="text1"/>
          <w:sz w:val="28"/>
          <w:szCs w:val="28"/>
        </w:rPr>
        <w:t xml:space="preserve">на </w:t>
      </w:r>
      <w:r w:rsidR="009F20CB">
        <w:rPr>
          <w:rFonts w:ascii="Times New Roman" w:hAnsi="Times New Roman"/>
          <w:b/>
          <w:bCs/>
          <w:color w:val="000000" w:themeColor="text1"/>
          <w:sz w:val="28"/>
          <w:szCs w:val="28"/>
        </w:rPr>
        <w:t>30</w:t>
      </w:r>
      <w:r w:rsidR="00210C3F">
        <w:rPr>
          <w:rFonts w:ascii="Times New Roman" w:hAnsi="Times New Roman"/>
          <w:b/>
          <w:bCs/>
          <w:color w:val="000000" w:themeColor="text1"/>
          <w:sz w:val="28"/>
          <w:szCs w:val="28"/>
        </w:rPr>
        <w:t xml:space="preserve"> </w:t>
      </w:r>
      <w:r w:rsidR="00F73DCF">
        <w:rPr>
          <w:rFonts w:ascii="Times New Roman" w:hAnsi="Times New Roman"/>
          <w:b/>
          <w:bCs/>
          <w:color w:val="000000" w:themeColor="text1"/>
          <w:sz w:val="28"/>
          <w:szCs w:val="28"/>
        </w:rPr>
        <w:t>сентября</w:t>
      </w:r>
      <w:r w:rsidR="003F3F0B" w:rsidRP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201</w:t>
      </w:r>
      <w:r w:rsidR="00DA70C5">
        <w:rPr>
          <w:rFonts w:ascii="Times New Roman" w:hAnsi="Times New Roman"/>
          <w:b/>
          <w:bCs/>
          <w:color w:val="000000" w:themeColor="text1"/>
          <w:sz w:val="28"/>
          <w:szCs w:val="28"/>
        </w:rPr>
        <w:t>9</w:t>
      </w:r>
      <w:r w:rsid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г</w:t>
      </w:r>
      <w:r w:rsidR="00374D01">
        <w:rPr>
          <w:rFonts w:ascii="Times New Roman" w:hAnsi="Times New Roman"/>
          <w:b/>
          <w:bCs/>
          <w:color w:val="000000" w:themeColor="text1"/>
          <w:sz w:val="28"/>
          <w:szCs w:val="28"/>
        </w:rPr>
        <w:t>ода</w:t>
      </w:r>
    </w:p>
    <w:p w:rsidR="00D05440" w:rsidRDefault="00D05440" w:rsidP="004A1ADE">
      <w:pPr>
        <w:spacing w:after="0" w:line="240" w:lineRule="auto"/>
        <w:jc w:val="center"/>
        <w:rPr>
          <w:rFonts w:ascii="Times New Roman" w:hAnsi="Times New Roman"/>
          <w:b/>
          <w:bCs/>
          <w:sz w:val="28"/>
          <w:szCs w:val="28"/>
        </w:rPr>
      </w:pPr>
    </w:p>
    <w:tbl>
      <w:tblPr>
        <w:tblStyle w:val="3-3"/>
        <w:tblW w:w="5000" w:type="pct"/>
        <w:tblLook w:val="04A0" w:firstRow="1" w:lastRow="0" w:firstColumn="1" w:lastColumn="0" w:noHBand="0" w:noVBand="1"/>
      </w:tblPr>
      <w:tblGrid>
        <w:gridCol w:w="3369"/>
        <w:gridCol w:w="3118"/>
        <w:gridCol w:w="3084"/>
      </w:tblGrid>
      <w:tr w:rsidR="004A1ADE" w:rsidRPr="00711930" w:rsidTr="00582924">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760" w:type="pct"/>
          </w:tcPr>
          <w:p w:rsidR="004A1ADE" w:rsidRPr="00711930" w:rsidRDefault="004A1ADE" w:rsidP="00271003">
            <w:pPr>
              <w:jc w:val="center"/>
              <w:rPr>
                <w:rFonts w:ascii="Times New Roman" w:eastAsia="Times New Roman" w:hAnsi="Times New Roman" w:cs="Times New Roman"/>
                <w:b w:val="0"/>
                <w:color w:val="000000"/>
                <w:sz w:val="24"/>
                <w:szCs w:val="24"/>
                <w:lang w:eastAsia="ru-RU"/>
              </w:rPr>
            </w:pPr>
            <w:r w:rsidRPr="001F2AF6">
              <w:rPr>
                <w:rFonts w:ascii="Times New Roman" w:hAnsi="Times New Roman" w:cs="Times New Roman"/>
                <w:sz w:val="24"/>
                <w:szCs w:val="24"/>
              </w:rPr>
              <w:t>Субъект Российской Федерации</w:t>
            </w:r>
          </w:p>
        </w:tc>
        <w:tc>
          <w:tcPr>
            <w:tcW w:w="1629"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Эксплуатирующих организаций</w:t>
            </w:r>
          </w:p>
        </w:tc>
        <w:tc>
          <w:tcPr>
            <w:tcW w:w="1611"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Всего, объектов зарегистрировано</w:t>
            </w:r>
          </w:p>
        </w:tc>
      </w:tr>
      <w:tr w:rsidR="00271003" w:rsidRPr="00711930" w:rsidTr="0058292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Дагестан </w:t>
            </w:r>
          </w:p>
        </w:tc>
        <w:tc>
          <w:tcPr>
            <w:tcW w:w="1629" w:type="pct"/>
          </w:tcPr>
          <w:p w:rsidR="00271003" w:rsidRPr="003A7AAD" w:rsidRDefault="00B77BF7"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796</w:t>
            </w:r>
          </w:p>
        </w:tc>
        <w:tc>
          <w:tcPr>
            <w:tcW w:w="1611" w:type="pct"/>
          </w:tcPr>
          <w:p w:rsidR="00271003" w:rsidRPr="00711930" w:rsidRDefault="003A7AAD"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1440</w:t>
            </w:r>
          </w:p>
        </w:tc>
      </w:tr>
      <w:tr w:rsidR="00271003" w:rsidRPr="00711930" w:rsidTr="00582924">
        <w:trPr>
          <w:trHeight w:val="378"/>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711930" w:rsidRDefault="00271003"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Ингушетия </w:t>
            </w:r>
          </w:p>
        </w:tc>
        <w:tc>
          <w:tcPr>
            <w:tcW w:w="1629" w:type="pct"/>
            <w:hideMark/>
          </w:tcPr>
          <w:p w:rsidR="00271003" w:rsidRPr="003A7AAD" w:rsidRDefault="00B77BF7"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165</w:t>
            </w:r>
          </w:p>
        </w:tc>
        <w:tc>
          <w:tcPr>
            <w:tcW w:w="1611" w:type="pct"/>
            <w:hideMark/>
          </w:tcPr>
          <w:p w:rsidR="00271003" w:rsidRPr="00711930" w:rsidRDefault="003A7AAD"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w:t>
            </w:r>
          </w:p>
        </w:tc>
      </w:tr>
      <w:tr w:rsidR="00271003" w:rsidRPr="00711930" w:rsidTr="0027100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Кабардино-Балкарская Республика </w:t>
            </w:r>
          </w:p>
        </w:tc>
        <w:tc>
          <w:tcPr>
            <w:tcW w:w="1629" w:type="pct"/>
            <w:noWrap/>
          </w:tcPr>
          <w:p w:rsidR="00271003" w:rsidRPr="003A7AAD" w:rsidRDefault="00B77BF7"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735</w:t>
            </w:r>
          </w:p>
        </w:tc>
        <w:tc>
          <w:tcPr>
            <w:tcW w:w="1611" w:type="pct"/>
            <w:noWrap/>
          </w:tcPr>
          <w:p w:rsidR="00271003" w:rsidRPr="00711930" w:rsidRDefault="003A7AAD"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1465</w:t>
            </w:r>
          </w:p>
        </w:tc>
      </w:tr>
      <w:tr w:rsidR="00271003" w:rsidRPr="00711930" w:rsidTr="00271003">
        <w:trPr>
          <w:trHeight w:val="416"/>
        </w:trPr>
        <w:tc>
          <w:tcPr>
            <w:cnfStyle w:val="001000000000" w:firstRow="0" w:lastRow="0" w:firstColumn="1" w:lastColumn="0" w:oddVBand="0" w:evenVBand="0" w:oddHBand="0" w:evenHBand="0" w:firstRowFirstColumn="0" w:firstRowLastColumn="0" w:lastRowFirstColumn="0" w:lastRowLastColumn="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Карачаево-Черкесская Республика </w:t>
            </w:r>
          </w:p>
        </w:tc>
        <w:tc>
          <w:tcPr>
            <w:tcW w:w="1629" w:type="pct"/>
            <w:noWrap/>
          </w:tcPr>
          <w:p w:rsidR="00271003" w:rsidRPr="003A7AAD" w:rsidRDefault="00271003"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7F275C">
              <w:rPr>
                <w:rFonts w:ascii="Times New Roman" w:eastAsia="Times New Roman" w:hAnsi="Times New Roman" w:cs="Times New Roman"/>
                <w:color w:val="000000"/>
                <w:sz w:val="24"/>
                <w:szCs w:val="24"/>
                <w:lang w:eastAsia="ru-RU"/>
              </w:rPr>
              <w:t>202</w:t>
            </w:r>
          </w:p>
        </w:tc>
        <w:tc>
          <w:tcPr>
            <w:tcW w:w="1611" w:type="pct"/>
            <w:noWrap/>
          </w:tcPr>
          <w:p w:rsidR="00271003" w:rsidRPr="00711930" w:rsidRDefault="00586BDB"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495</w:t>
            </w:r>
          </w:p>
        </w:tc>
      </w:tr>
      <w:tr w:rsidR="00271003" w:rsidRPr="00711930" w:rsidTr="00271003">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Северная Осетия - Алания </w:t>
            </w:r>
          </w:p>
        </w:tc>
        <w:tc>
          <w:tcPr>
            <w:tcW w:w="1629" w:type="pct"/>
            <w:noWrap/>
          </w:tcPr>
          <w:p w:rsidR="00271003" w:rsidRPr="003A7AAD" w:rsidRDefault="007F275C"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7F275C">
              <w:rPr>
                <w:rFonts w:ascii="Times New Roman" w:eastAsia="Times New Roman" w:hAnsi="Times New Roman" w:cs="Times New Roman"/>
                <w:color w:val="000000"/>
                <w:sz w:val="24"/>
                <w:szCs w:val="24"/>
                <w:lang w:eastAsia="ru-RU"/>
              </w:rPr>
              <w:t>384</w:t>
            </w:r>
          </w:p>
        </w:tc>
        <w:tc>
          <w:tcPr>
            <w:tcW w:w="1611" w:type="pct"/>
            <w:noWrap/>
          </w:tcPr>
          <w:p w:rsidR="00271003" w:rsidRPr="00711930" w:rsidRDefault="00586BDB"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761</w:t>
            </w:r>
          </w:p>
        </w:tc>
      </w:tr>
      <w:tr w:rsidR="00271003" w:rsidRPr="00711930" w:rsidTr="00271003">
        <w:trPr>
          <w:trHeight w:val="545"/>
        </w:trPr>
        <w:tc>
          <w:tcPr>
            <w:cnfStyle w:val="001000000000" w:firstRow="0" w:lastRow="0" w:firstColumn="1" w:lastColumn="0" w:oddVBand="0" w:evenVBand="0" w:oddHBand="0" w:evenHBand="0" w:firstRowFirstColumn="0" w:firstRowLastColumn="0" w:lastRowFirstColumn="0" w:lastRowLastColumn="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Чеченская Республика </w:t>
            </w:r>
          </w:p>
        </w:tc>
        <w:tc>
          <w:tcPr>
            <w:tcW w:w="1629" w:type="pct"/>
            <w:noWrap/>
          </w:tcPr>
          <w:p w:rsidR="00271003" w:rsidRPr="003A7AAD" w:rsidRDefault="007F275C"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333</w:t>
            </w:r>
          </w:p>
        </w:tc>
        <w:tc>
          <w:tcPr>
            <w:tcW w:w="1611" w:type="pct"/>
            <w:noWrap/>
          </w:tcPr>
          <w:p w:rsidR="00271003" w:rsidRPr="00711930" w:rsidRDefault="003A7AAD"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617</w:t>
            </w:r>
          </w:p>
        </w:tc>
      </w:tr>
      <w:tr w:rsidR="00271003" w:rsidRPr="00711930" w:rsidTr="00271003">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Ставропольский край </w:t>
            </w:r>
          </w:p>
        </w:tc>
        <w:tc>
          <w:tcPr>
            <w:tcW w:w="1629" w:type="pct"/>
            <w:noWrap/>
          </w:tcPr>
          <w:p w:rsidR="00271003" w:rsidRPr="003A7AAD" w:rsidRDefault="00271003" w:rsidP="007F27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7F275C">
              <w:rPr>
                <w:rFonts w:ascii="Times New Roman" w:eastAsia="Times New Roman" w:hAnsi="Times New Roman" w:cs="Times New Roman"/>
                <w:color w:val="000000"/>
                <w:sz w:val="24"/>
                <w:szCs w:val="24"/>
                <w:lang w:eastAsia="ru-RU"/>
              </w:rPr>
              <w:t>388</w:t>
            </w:r>
            <w:r w:rsidR="007F275C" w:rsidRPr="007F275C">
              <w:rPr>
                <w:rFonts w:ascii="Times New Roman" w:eastAsia="Times New Roman" w:hAnsi="Times New Roman" w:cs="Times New Roman"/>
                <w:color w:val="000000"/>
                <w:sz w:val="24"/>
                <w:szCs w:val="24"/>
                <w:lang w:eastAsia="ru-RU"/>
              </w:rPr>
              <w:t>4</w:t>
            </w:r>
          </w:p>
        </w:tc>
        <w:tc>
          <w:tcPr>
            <w:tcW w:w="1611" w:type="pct"/>
            <w:noWrap/>
          </w:tcPr>
          <w:p w:rsidR="00271003" w:rsidRPr="00711930" w:rsidRDefault="00586BDB"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4336</w:t>
            </w:r>
          </w:p>
        </w:tc>
      </w:tr>
      <w:tr w:rsidR="00271003" w:rsidRPr="00711930" w:rsidTr="00582924">
        <w:trPr>
          <w:trHeight w:val="687"/>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1F2AF6" w:rsidRDefault="00271003" w:rsidP="004A1ADE">
            <w:pPr>
              <w:rPr>
                <w:rFonts w:ascii="Times New Roman" w:eastAsia="Times New Roman" w:hAnsi="Times New Roman" w:cs="Times New Roman"/>
                <w:b w:val="0"/>
                <w:color w:val="000000"/>
                <w:sz w:val="24"/>
                <w:szCs w:val="24"/>
                <w:lang w:eastAsia="ru-RU"/>
              </w:rPr>
            </w:pPr>
            <w:r w:rsidRPr="001F2AF6">
              <w:rPr>
                <w:rFonts w:ascii="Times New Roman" w:eastAsia="Times New Roman" w:hAnsi="Times New Roman" w:cs="Times New Roman"/>
                <w:color w:val="000000"/>
                <w:sz w:val="24"/>
                <w:szCs w:val="24"/>
                <w:lang w:eastAsia="ru-RU"/>
              </w:rPr>
              <w:t>ИТОГО по Кавказскому Управлению:</w:t>
            </w:r>
          </w:p>
        </w:tc>
        <w:tc>
          <w:tcPr>
            <w:tcW w:w="1629" w:type="pct"/>
            <w:noWrap/>
            <w:hideMark/>
          </w:tcPr>
          <w:p w:rsidR="00271003" w:rsidRPr="003A7AAD" w:rsidRDefault="00B77BF7" w:rsidP="00EA2B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6463</w:t>
            </w:r>
          </w:p>
        </w:tc>
        <w:tc>
          <w:tcPr>
            <w:tcW w:w="1611" w:type="pct"/>
            <w:noWrap/>
            <w:hideMark/>
          </w:tcPr>
          <w:p w:rsidR="00271003" w:rsidRPr="00711930" w:rsidRDefault="00586BDB"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hAnsi="Times New Roman" w:cs="Times New Roman"/>
                <w:color w:val="000000" w:themeColor="text1"/>
                <w:sz w:val="28"/>
                <w:szCs w:val="28"/>
              </w:rPr>
              <w:t>9393</w:t>
            </w:r>
          </w:p>
        </w:tc>
      </w:tr>
    </w:tbl>
    <w:p w:rsidR="00582924" w:rsidRDefault="00582924" w:rsidP="004A1ADE">
      <w:pPr>
        <w:spacing w:after="0" w:line="240" w:lineRule="auto"/>
        <w:jc w:val="center"/>
        <w:rPr>
          <w:rFonts w:ascii="Times New Roman" w:hAnsi="Times New Roman"/>
          <w:b/>
          <w:bCs/>
          <w:sz w:val="28"/>
          <w:szCs w:val="28"/>
        </w:rPr>
      </w:pPr>
    </w:p>
    <w:p w:rsidR="00586BDB" w:rsidRDefault="00586BDB" w:rsidP="004A1ADE">
      <w:pPr>
        <w:spacing w:after="0" w:line="240" w:lineRule="auto"/>
        <w:jc w:val="center"/>
        <w:rPr>
          <w:rFonts w:ascii="Times New Roman" w:eastAsia="Times New Roman" w:hAnsi="Times New Roman" w:cs="Times New Roman"/>
          <w:sz w:val="28"/>
          <w:szCs w:val="28"/>
        </w:rPr>
      </w:pPr>
    </w:p>
    <w:p w:rsidR="00D313EC" w:rsidRDefault="00D313EC" w:rsidP="004A1ADE">
      <w:pPr>
        <w:spacing w:after="0" w:line="240" w:lineRule="auto"/>
        <w:jc w:val="center"/>
        <w:rPr>
          <w:rFonts w:ascii="Times New Roman" w:eastAsia="Times New Roman" w:hAnsi="Times New Roman" w:cs="Times New Roman"/>
          <w:sz w:val="28"/>
          <w:szCs w:val="28"/>
        </w:rPr>
      </w:pPr>
    </w:p>
    <w:p w:rsidR="0093252E" w:rsidRDefault="0093252E" w:rsidP="004A1ADE">
      <w:pPr>
        <w:spacing w:after="0" w:line="240" w:lineRule="auto"/>
        <w:jc w:val="center"/>
        <w:rPr>
          <w:rFonts w:ascii="Times New Roman" w:eastAsia="Times New Roman" w:hAnsi="Times New Roman" w:cs="Times New Roman"/>
          <w:sz w:val="28"/>
          <w:szCs w:val="28"/>
        </w:rPr>
      </w:pPr>
    </w:p>
    <w:p w:rsidR="0093252E" w:rsidRDefault="0093252E" w:rsidP="004A1ADE">
      <w:pPr>
        <w:spacing w:after="0" w:line="240" w:lineRule="auto"/>
        <w:jc w:val="center"/>
        <w:rPr>
          <w:rFonts w:ascii="Times New Roman" w:eastAsia="Times New Roman" w:hAnsi="Times New Roman" w:cs="Times New Roman"/>
          <w:sz w:val="28"/>
          <w:szCs w:val="28"/>
        </w:rPr>
      </w:pPr>
    </w:p>
    <w:p w:rsidR="0093252E" w:rsidRDefault="0093252E" w:rsidP="004A1ADE">
      <w:pPr>
        <w:spacing w:after="0" w:line="240" w:lineRule="auto"/>
        <w:jc w:val="center"/>
        <w:rPr>
          <w:rFonts w:ascii="Times New Roman" w:eastAsia="Times New Roman" w:hAnsi="Times New Roman" w:cs="Times New Roman"/>
          <w:sz w:val="28"/>
          <w:szCs w:val="28"/>
        </w:rPr>
      </w:pPr>
    </w:p>
    <w:p w:rsidR="0093252E" w:rsidRDefault="0093252E" w:rsidP="004A1ADE">
      <w:pPr>
        <w:spacing w:after="0" w:line="240" w:lineRule="auto"/>
        <w:jc w:val="center"/>
        <w:rPr>
          <w:rFonts w:ascii="Times New Roman" w:eastAsia="Times New Roman" w:hAnsi="Times New Roman" w:cs="Times New Roman"/>
          <w:sz w:val="28"/>
          <w:szCs w:val="28"/>
        </w:rPr>
      </w:pPr>
    </w:p>
    <w:p w:rsidR="0093252E" w:rsidRDefault="0093252E" w:rsidP="004A1ADE">
      <w:pPr>
        <w:spacing w:after="0" w:line="240" w:lineRule="auto"/>
        <w:jc w:val="center"/>
        <w:rPr>
          <w:rFonts w:ascii="Times New Roman" w:eastAsia="Times New Roman" w:hAnsi="Times New Roman" w:cs="Times New Roman"/>
          <w:sz w:val="28"/>
          <w:szCs w:val="28"/>
        </w:rPr>
      </w:pPr>
    </w:p>
    <w:p w:rsidR="00D313EC" w:rsidRDefault="00D313EC" w:rsidP="004A1ADE">
      <w:pPr>
        <w:spacing w:after="0" w:line="240" w:lineRule="auto"/>
        <w:jc w:val="center"/>
        <w:rPr>
          <w:rFonts w:ascii="Times New Roman" w:hAnsi="Times New Roman"/>
          <w:b/>
          <w:bCs/>
          <w:sz w:val="28"/>
          <w:szCs w:val="28"/>
        </w:rPr>
      </w:pPr>
    </w:p>
    <w:p w:rsidR="004A1ADE"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lastRenderedPageBreak/>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w:t>
      </w:r>
      <w:r>
        <w:rPr>
          <w:rFonts w:ascii="Times New Roman" w:hAnsi="Times New Roman"/>
          <w:b/>
          <w:bCs/>
          <w:sz w:val="28"/>
          <w:szCs w:val="28"/>
        </w:rPr>
        <w:t xml:space="preserve"> по классам опасности</w:t>
      </w:r>
    </w:p>
    <w:p w:rsidR="004A1ADE" w:rsidRDefault="004A1ADE" w:rsidP="008B5510">
      <w:pPr>
        <w:spacing w:after="0" w:line="240" w:lineRule="auto"/>
        <w:rPr>
          <w:rFonts w:ascii="Times New Roman" w:hAnsi="Times New Roman"/>
          <w:b/>
          <w:bCs/>
          <w:sz w:val="28"/>
          <w:szCs w:val="28"/>
        </w:rPr>
      </w:pPr>
    </w:p>
    <w:tbl>
      <w:tblPr>
        <w:tblStyle w:val="3-6"/>
        <w:tblW w:w="0" w:type="auto"/>
        <w:tblLook w:val="04A0" w:firstRow="1" w:lastRow="0" w:firstColumn="1" w:lastColumn="0" w:noHBand="0" w:noVBand="1"/>
      </w:tblPr>
      <w:tblGrid>
        <w:gridCol w:w="2053"/>
        <w:gridCol w:w="1428"/>
        <w:gridCol w:w="1458"/>
        <w:gridCol w:w="1458"/>
        <w:gridCol w:w="1459"/>
      </w:tblGrid>
      <w:tr w:rsidR="00586BDB" w:rsidTr="00271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4A1ADE">
            <w:pPr>
              <w:jc w:val="center"/>
              <w:rPr>
                <w:rFonts w:ascii="Times New Roman" w:hAnsi="Times New Roman" w:cs="Times New Roman"/>
                <w:b w:val="0"/>
                <w:bCs w:val="0"/>
                <w:sz w:val="24"/>
                <w:szCs w:val="24"/>
              </w:rPr>
            </w:pPr>
            <w:r w:rsidRPr="001F2AF6">
              <w:rPr>
                <w:rFonts w:ascii="Times New Roman" w:hAnsi="Times New Roman" w:cs="Times New Roman"/>
                <w:sz w:val="24"/>
                <w:szCs w:val="24"/>
              </w:rPr>
              <w:t>Субъект Российской Федерации</w:t>
            </w:r>
          </w:p>
        </w:tc>
        <w:tc>
          <w:tcPr>
            <w:tcW w:w="1428"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w:t>
            </w:r>
          </w:p>
        </w:tc>
        <w:tc>
          <w:tcPr>
            <w:tcW w:w="1458"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w:t>
            </w:r>
          </w:p>
        </w:tc>
        <w:tc>
          <w:tcPr>
            <w:tcW w:w="1458"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III</w:t>
            </w:r>
          </w:p>
        </w:tc>
        <w:tc>
          <w:tcPr>
            <w:tcW w:w="1459"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IV</w:t>
            </w:r>
          </w:p>
        </w:tc>
      </w:tr>
      <w:tr w:rsidR="00586BD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Дагестан </w:t>
            </w:r>
          </w:p>
        </w:tc>
        <w:tc>
          <w:tcPr>
            <w:tcW w:w="1428" w:type="dxa"/>
          </w:tcPr>
          <w:p w:rsidR="00586BDB" w:rsidRPr="001F2AF6" w:rsidRDefault="00586BDB"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458" w:type="dxa"/>
          </w:tcPr>
          <w:p w:rsidR="00586BDB" w:rsidRPr="001F2AF6" w:rsidRDefault="00383157"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458" w:type="dxa"/>
          </w:tcPr>
          <w:p w:rsidR="00586BDB" w:rsidRPr="001F2AF6" w:rsidRDefault="00EC4622"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950</w:t>
            </w:r>
          </w:p>
        </w:tc>
        <w:tc>
          <w:tcPr>
            <w:tcW w:w="1459" w:type="dxa"/>
          </w:tcPr>
          <w:p w:rsidR="00586BDB" w:rsidRPr="001F2AF6" w:rsidRDefault="008E1203"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473</w:t>
            </w:r>
          </w:p>
        </w:tc>
      </w:tr>
      <w:tr w:rsidR="00586BD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Ингушетия </w:t>
            </w:r>
          </w:p>
        </w:tc>
        <w:tc>
          <w:tcPr>
            <w:tcW w:w="1428" w:type="dxa"/>
          </w:tcPr>
          <w:p w:rsidR="00586BDB" w:rsidRPr="001F2AF6" w:rsidRDefault="00586BDB"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458" w:type="dxa"/>
          </w:tcPr>
          <w:p w:rsidR="00586BDB" w:rsidRPr="001F2AF6" w:rsidRDefault="009752D9"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58" w:type="dxa"/>
          </w:tcPr>
          <w:p w:rsidR="00586BDB" w:rsidRPr="001F2AF6" w:rsidRDefault="00EC4622"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241</w:t>
            </w:r>
          </w:p>
        </w:tc>
        <w:tc>
          <w:tcPr>
            <w:tcW w:w="1459" w:type="dxa"/>
          </w:tcPr>
          <w:p w:rsidR="00586BDB" w:rsidRPr="001F2AF6" w:rsidRDefault="00586BDB"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586BD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Кабардино-Балкарская Республика </w:t>
            </w:r>
          </w:p>
        </w:tc>
        <w:tc>
          <w:tcPr>
            <w:tcW w:w="1428" w:type="dxa"/>
          </w:tcPr>
          <w:p w:rsidR="00586BDB" w:rsidRPr="001F2AF6" w:rsidRDefault="009752D9"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586BDB" w:rsidRPr="001F2AF6" w:rsidRDefault="00383157"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142</w:t>
            </w:r>
          </w:p>
        </w:tc>
        <w:tc>
          <w:tcPr>
            <w:tcW w:w="1458" w:type="dxa"/>
          </w:tcPr>
          <w:p w:rsidR="00586BDB" w:rsidRPr="001F2AF6" w:rsidRDefault="00586BDB"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1041</w:t>
            </w:r>
          </w:p>
        </w:tc>
        <w:tc>
          <w:tcPr>
            <w:tcW w:w="1459" w:type="dxa"/>
          </w:tcPr>
          <w:p w:rsidR="00586BDB" w:rsidRPr="001F2AF6" w:rsidRDefault="008E1203"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238</w:t>
            </w:r>
          </w:p>
        </w:tc>
      </w:tr>
      <w:tr w:rsidR="00586BD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Карачаево-Черкесская Республика </w:t>
            </w:r>
          </w:p>
        </w:tc>
        <w:tc>
          <w:tcPr>
            <w:tcW w:w="1428" w:type="dxa"/>
          </w:tcPr>
          <w:p w:rsidR="00586BDB" w:rsidRPr="001F2AF6" w:rsidRDefault="009752D9"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458" w:type="dxa"/>
          </w:tcPr>
          <w:p w:rsidR="00586BDB" w:rsidRPr="001F2AF6" w:rsidRDefault="00383157"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458" w:type="dxa"/>
          </w:tcPr>
          <w:p w:rsidR="00586BDB" w:rsidRPr="001F2AF6" w:rsidRDefault="00EC4622"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326</w:t>
            </w:r>
          </w:p>
        </w:tc>
        <w:tc>
          <w:tcPr>
            <w:tcW w:w="1459" w:type="dxa"/>
          </w:tcPr>
          <w:p w:rsidR="00586BDB" w:rsidRPr="001F2AF6" w:rsidRDefault="007F48BF"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146</w:t>
            </w:r>
          </w:p>
        </w:tc>
      </w:tr>
      <w:tr w:rsidR="00586BD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Северная Осетия - Алания </w:t>
            </w:r>
          </w:p>
        </w:tc>
        <w:tc>
          <w:tcPr>
            <w:tcW w:w="1428" w:type="dxa"/>
          </w:tcPr>
          <w:p w:rsidR="00586BDB" w:rsidRPr="001F2AF6" w:rsidRDefault="009752D9"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458" w:type="dxa"/>
          </w:tcPr>
          <w:p w:rsidR="00586BDB" w:rsidRPr="001F2AF6" w:rsidRDefault="00383157"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1458" w:type="dxa"/>
          </w:tcPr>
          <w:p w:rsidR="00586BDB" w:rsidRPr="001F2AF6" w:rsidRDefault="00EC4622"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502</w:t>
            </w:r>
          </w:p>
        </w:tc>
        <w:tc>
          <w:tcPr>
            <w:tcW w:w="1459" w:type="dxa"/>
          </w:tcPr>
          <w:p w:rsidR="00586BDB" w:rsidRPr="001F2AF6" w:rsidRDefault="008E1203"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217</w:t>
            </w:r>
          </w:p>
        </w:tc>
      </w:tr>
      <w:tr w:rsidR="00586BD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Чеченская Республика </w:t>
            </w:r>
          </w:p>
        </w:tc>
        <w:tc>
          <w:tcPr>
            <w:tcW w:w="1428" w:type="dxa"/>
          </w:tcPr>
          <w:p w:rsidR="00586BDB" w:rsidRPr="001F2AF6" w:rsidRDefault="009752D9"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458" w:type="dxa"/>
          </w:tcPr>
          <w:p w:rsidR="00586BDB" w:rsidRPr="001F2AF6" w:rsidRDefault="00383157"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58" w:type="dxa"/>
          </w:tcPr>
          <w:p w:rsidR="00586BDB" w:rsidRPr="001F2AF6" w:rsidRDefault="00EC4622"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458</w:t>
            </w:r>
          </w:p>
        </w:tc>
        <w:tc>
          <w:tcPr>
            <w:tcW w:w="1459" w:type="dxa"/>
          </w:tcPr>
          <w:p w:rsidR="00586BDB" w:rsidRPr="001F2AF6" w:rsidRDefault="008E1203"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w:t>
            </w:r>
          </w:p>
        </w:tc>
      </w:tr>
      <w:tr w:rsidR="00586BD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4A1ADE">
            <w:pPr>
              <w:rPr>
                <w:rFonts w:ascii="Times New Roman" w:hAnsi="Times New Roman" w:cs="Times New Roman"/>
                <w:sz w:val="24"/>
                <w:szCs w:val="24"/>
              </w:rPr>
            </w:pPr>
            <w:r w:rsidRPr="001F2AF6">
              <w:rPr>
                <w:rFonts w:ascii="Times New Roman" w:hAnsi="Times New Roman" w:cs="Times New Roman"/>
                <w:sz w:val="24"/>
                <w:szCs w:val="24"/>
              </w:rPr>
              <w:t xml:space="preserve">Ставропольский край </w:t>
            </w:r>
          </w:p>
        </w:tc>
        <w:tc>
          <w:tcPr>
            <w:tcW w:w="1428" w:type="dxa"/>
          </w:tcPr>
          <w:p w:rsidR="00586BDB" w:rsidRPr="001F2AF6" w:rsidRDefault="009752D9"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c>
          <w:tcPr>
            <w:tcW w:w="1458" w:type="dxa"/>
          </w:tcPr>
          <w:p w:rsidR="00586BDB" w:rsidRPr="001F2AF6" w:rsidRDefault="00383157"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879</w:t>
            </w:r>
          </w:p>
        </w:tc>
        <w:tc>
          <w:tcPr>
            <w:tcW w:w="1458" w:type="dxa"/>
          </w:tcPr>
          <w:p w:rsidR="00586BDB" w:rsidRPr="001F2AF6" w:rsidRDefault="00EC4622"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2414</w:t>
            </w:r>
          </w:p>
        </w:tc>
        <w:tc>
          <w:tcPr>
            <w:tcW w:w="1459" w:type="dxa"/>
          </w:tcPr>
          <w:p w:rsidR="00586BDB" w:rsidRPr="001F2AF6" w:rsidRDefault="008E1203"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r>
      <w:tr w:rsidR="00586BD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1F2AF6" w:rsidRDefault="00586BDB" w:rsidP="004A1ADE">
            <w:pPr>
              <w:rPr>
                <w:rFonts w:ascii="Times New Roman" w:hAnsi="Times New Roman" w:cs="Times New Roman"/>
                <w:b w:val="0"/>
                <w:sz w:val="24"/>
                <w:szCs w:val="24"/>
              </w:rPr>
            </w:pPr>
            <w:r w:rsidRPr="001F2AF6">
              <w:rPr>
                <w:rFonts w:ascii="Times New Roman" w:hAnsi="Times New Roman" w:cs="Times New Roman"/>
                <w:sz w:val="24"/>
                <w:szCs w:val="24"/>
              </w:rPr>
              <w:t>ИТОГО по Кавказскому Управлению:</w:t>
            </w:r>
          </w:p>
        </w:tc>
        <w:tc>
          <w:tcPr>
            <w:tcW w:w="1428" w:type="dxa"/>
          </w:tcPr>
          <w:p w:rsidR="00586BDB" w:rsidRPr="001F2AF6" w:rsidRDefault="00586BDB"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458" w:type="dxa"/>
          </w:tcPr>
          <w:p w:rsidR="00586BDB" w:rsidRPr="001F2AF6" w:rsidRDefault="00383157"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1103</w:t>
            </w:r>
          </w:p>
        </w:tc>
        <w:tc>
          <w:tcPr>
            <w:tcW w:w="1458" w:type="dxa"/>
          </w:tcPr>
          <w:p w:rsidR="00586BDB" w:rsidRPr="001F2AF6" w:rsidRDefault="00EC4622"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5991</w:t>
            </w:r>
          </w:p>
        </w:tc>
        <w:tc>
          <w:tcPr>
            <w:tcW w:w="1459" w:type="dxa"/>
          </w:tcPr>
          <w:p w:rsidR="00586BDB" w:rsidRPr="001F2AF6" w:rsidRDefault="007F48BF"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2244</w:t>
            </w:r>
          </w:p>
        </w:tc>
      </w:tr>
    </w:tbl>
    <w:p w:rsidR="004A1ADE" w:rsidRDefault="004A1ADE" w:rsidP="004A1ADE">
      <w:pPr>
        <w:spacing w:after="0" w:line="240" w:lineRule="auto"/>
        <w:jc w:val="center"/>
        <w:rPr>
          <w:rFonts w:ascii="Times New Roman" w:hAnsi="Times New Roman"/>
          <w:b/>
          <w:bCs/>
          <w:sz w:val="28"/>
          <w:szCs w:val="28"/>
        </w:rPr>
      </w:pPr>
    </w:p>
    <w:p w:rsidR="00271003"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За отчетный период 201</w:t>
      </w:r>
      <w:r w:rsidR="00DA70C5" w:rsidRPr="00B55CE5">
        <w:rPr>
          <w:rFonts w:ascii="Times New Roman" w:eastAsia="Times New Roman" w:hAnsi="Times New Roman" w:cs="Times New Roman"/>
          <w:sz w:val="28"/>
          <w:szCs w:val="28"/>
        </w:rPr>
        <w:t>9</w:t>
      </w:r>
      <w:r w:rsidRPr="00B55CE5">
        <w:rPr>
          <w:rFonts w:ascii="Times New Roman" w:eastAsia="Times New Roman" w:hAnsi="Times New Roman" w:cs="Times New Roman"/>
          <w:sz w:val="28"/>
          <w:szCs w:val="28"/>
        </w:rPr>
        <w:t xml:space="preserve"> года в области промышленной безопасности  проведено </w:t>
      </w:r>
      <w:r w:rsidR="00043D39">
        <w:rPr>
          <w:rFonts w:ascii="Times New Roman" w:eastAsia="Times New Roman" w:hAnsi="Times New Roman" w:cs="Times New Roman"/>
          <w:sz w:val="28"/>
          <w:szCs w:val="28"/>
        </w:rPr>
        <w:t>936</w:t>
      </w:r>
      <w:r w:rsidRPr="00B55CE5">
        <w:rPr>
          <w:rFonts w:ascii="Times New Roman" w:eastAsia="Times New Roman" w:hAnsi="Times New Roman" w:cs="Times New Roman"/>
          <w:sz w:val="28"/>
          <w:szCs w:val="28"/>
        </w:rPr>
        <w:t xml:space="preserve"> провер</w:t>
      </w:r>
      <w:r w:rsidR="00354645" w:rsidRPr="00B55CE5">
        <w:rPr>
          <w:rFonts w:ascii="Times New Roman" w:eastAsia="Times New Roman" w:hAnsi="Times New Roman" w:cs="Times New Roman"/>
          <w:sz w:val="28"/>
          <w:szCs w:val="28"/>
        </w:rPr>
        <w:t>ок</w:t>
      </w:r>
      <w:r w:rsidRPr="00B55CE5">
        <w:rPr>
          <w:rFonts w:ascii="Times New Roman" w:eastAsia="Times New Roman" w:hAnsi="Times New Roman" w:cs="Times New Roman"/>
          <w:sz w:val="28"/>
          <w:szCs w:val="28"/>
        </w:rPr>
        <w:t xml:space="preserve">, в том числе </w:t>
      </w:r>
      <w:r w:rsidR="00043D39">
        <w:rPr>
          <w:rFonts w:ascii="Times New Roman" w:eastAsia="Times New Roman" w:hAnsi="Times New Roman" w:cs="Times New Roman"/>
          <w:sz w:val="28"/>
          <w:szCs w:val="28"/>
        </w:rPr>
        <w:t>198</w:t>
      </w:r>
      <w:r w:rsidRPr="00B55CE5">
        <w:rPr>
          <w:rFonts w:ascii="Times New Roman" w:eastAsia="Times New Roman" w:hAnsi="Times New Roman" w:cs="Times New Roman"/>
          <w:sz w:val="28"/>
          <w:szCs w:val="28"/>
        </w:rPr>
        <w:t xml:space="preserve"> плановых проверок, </w:t>
      </w:r>
      <w:r w:rsidR="00043D39">
        <w:rPr>
          <w:rFonts w:ascii="Times New Roman" w:eastAsia="Times New Roman" w:hAnsi="Times New Roman" w:cs="Times New Roman"/>
          <w:sz w:val="28"/>
          <w:szCs w:val="28"/>
        </w:rPr>
        <w:t>536</w:t>
      </w:r>
      <w:r w:rsidR="00523DF7" w:rsidRPr="00B55CE5">
        <w:rPr>
          <w:rFonts w:ascii="Times New Roman" w:eastAsia="Times New Roman" w:hAnsi="Times New Roman" w:cs="Times New Roman"/>
          <w:sz w:val="28"/>
          <w:szCs w:val="28"/>
        </w:rPr>
        <w:t xml:space="preserve"> – внеплановых, </w:t>
      </w:r>
      <w:r w:rsidR="00043D39">
        <w:rPr>
          <w:rFonts w:ascii="Times New Roman" w:eastAsia="Times New Roman" w:hAnsi="Times New Roman" w:cs="Times New Roman"/>
          <w:sz w:val="28"/>
          <w:szCs w:val="28"/>
        </w:rPr>
        <w:t>197</w:t>
      </w:r>
      <w:r w:rsidRPr="00B55CE5">
        <w:rPr>
          <w:rFonts w:ascii="Times New Roman" w:eastAsia="Times New Roman" w:hAnsi="Times New Roman" w:cs="Times New Roman"/>
          <w:sz w:val="28"/>
          <w:szCs w:val="28"/>
        </w:rPr>
        <w:t xml:space="preserve"> – в рамках режима постоя</w:t>
      </w:r>
      <w:r w:rsidR="00AD7B95" w:rsidRPr="00B55CE5">
        <w:rPr>
          <w:rFonts w:ascii="Times New Roman" w:eastAsia="Times New Roman" w:hAnsi="Times New Roman" w:cs="Times New Roman"/>
          <w:sz w:val="28"/>
          <w:szCs w:val="28"/>
        </w:rPr>
        <w:t xml:space="preserve">нного государственного надзора.  </w:t>
      </w:r>
    </w:p>
    <w:p w:rsidR="00AD7B95" w:rsidRPr="00B55CE5" w:rsidRDefault="00AD7B9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Проведено </w:t>
      </w:r>
      <w:r w:rsidR="00043D39">
        <w:rPr>
          <w:rFonts w:ascii="Times New Roman" w:eastAsia="Times New Roman" w:hAnsi="Times New Roman" w:cs="Times New Roman"/>
          <w:sz w:val="28"/>
          <w:szCs w:val="28"/>
        </w:rPr>
        <w:t>219</w:t>
      </w:r>
      <w:r w:rsidRPr="00B55CE5">
        <w:rPr>
          <w:rFonts w:ascii="Times New Roman" w:eastAsia="Times New Roman" w:hAnsi="Times New Roman" w:cs="Times New Roman"/>
          <w:sz w:val="28"/>
          <w:szCs w:val="28"/>
        </w:rPr>
        <w:t xml:space="preserve"> внеплановы</w:t>
      </w:r>
      <w:r w:rsidR="00354645" w:rsidRPr="00B55CE5">
        <w:rPr>
          <w:rFonts w:ascii="Times New Roman" w:eastAsia="Times New Roman" w:hAnsi="Times New Roman" w:cs="Times New Roman"/>
          <w:sz w:val="28"/>
          <w:szCs w:val="28"/>
        </w:rPr>
        <w:t>х</w:t>
      </w:r>
      <w:r w:rsidRPr="00B55CE5">
        <w:rPr>
          <w:rFonts w:ascii="Times New Roman" w:eastAsia="Times New Roman" w:hAnsi="Times New Roman" w:cs="Times New Roman"/>
          <w:sz w:val="28"/>
          <w:szCs w:val="28"/>
        </w:rPr>
        <w:t xml:space="preserve"> провер</w:t>
      </w:r>
      <w:r w:rsidR="00354645" w:rsidRPr="00B55CE5">
        <w:rPr>
          <w:rFonts w:ascii="Times New Roman" w:eastAsia="Times New Roman" w:hAnsi="Times New Roman" w:cs="Times New Roman"/>
          <w:sz w:val="28"/>
          <w:szCs w:val="28"/>
        </w:rPr>
        <w:t>ок</w:t>
      </w:r>
      <w:r w:rsidRPr="00B55CE5">
        <w:rPr>
          <w:rFonts w:ascii="Times New Roman" w:eastAsia="Times New Roman" w:hAnsi="Times New Roman" w:cs="Times New Roman"/>
          <w:sz w:val="28"/>
          <w:szCs w:val="28"/>
        </w:rPr>
        <w:t xml:space="preserve"> в отношении соискател</w:t>
      </w:r>
      <w:r w:rsidR="00CB6566" w:rsidRPr="00B55CE5">
        <w:rPr>
          <w:rFonts w:ascii="Times New Roman" w:eastAsia="Times New Roman" w:hAnsi="Times New Roman" w:cs="Times New Roman"/>
          <w:sz w:val="28"/>
          <w:szCs w:val="28"/>
        </w:rPr>
        <w:t>ей лицензий, представивших заявления</w:t>
      </w:r>
      <w:r w:rsidRPr="00B55CE5">
        <w:rPr>
          <w:rFonts w:ascii="Times New Roman" w:eastAsia="Times New Roman" w:hAnsi="Times New Roman" w:cs="Times New Roman"/>
          <w:sz w:val="28"/>
          <w:szCs w:val="28"/>
        </w:rPr>
        <w:t xml:space="preserve"> о предоставлении лицензи</w:t>
      </w:r>
      <w:r w:rsidR="00CB6566" w:rsidRPr="00B55CE5">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и</w:t>
      </w:r>
      <w:r w:rsidR="00CB6566" w:rsidRPr="00B55CE5">
        <w:rPr>
          <w:rFonts w:ascii="Times New Roman" w:eastAsia="Times New Roman" w:hAnsi="Times New Roman" w:cs="Times New Roman"/>
          <w:sz w:val="28"/>
          <w:szCs w:val="28"/>
        </w:rPr>
        <w:t xml:space="preserve"> лицензиатов</w:t>
      </w:r>
      <w:r w:rsidRPr="00B55CE5">
        <w:rPr>
          <w:rFonts w:ascii="Times New Roman" w:eastAsia="Times New Roman" w:hAnsi="Times New Roman" w:cs="Times New Roman"/>
          <w:sz w:val="28"/>
          <w:szCs w:val="28"/>
        </w:rPr>
        <w:t>,</w:t>
      </w:r>
      <w:r w:rsidR="00CB6566" w:rsidRPr="00B55CE5">
        <w:rPr>
          <w:rFonts w:ascii="Times New Roman" w:eastAsia="Times New Roman" w:hAnsi="Times New Roman" w:cs="Times New Roman"/>
          <w:sz w:val="28"/>
          <w:szCs w:val="28"/>
        </w:rPr>
        <w:t xml:space="preserve"> представивших заявления</w:t>
      </w:r>
      <w:r w:rsidRPr="00B55CE5">
        <w:rPr>
          <w:rFonts w:ascii="Times New Roman" w:eastAsia="Times New Roman" w:hAnsi="Times New Roman" w:cs="Times New Roman"/>
          <w:sz w:val="28"/>
          <w:szCs w:val="28"/>
        </w:rPr>
        <w:t xml:space="preserve"> о переоформлении ли</w:t>
      </w:r>
      <w:r w:rsidR="00CB6566" w:rsidRPr="00B55CE5">
        <w:rPr>
          <w:rFonts w:ascii="Times New Roman" w:eastAsia="Times New Roman" w:hAnsi="Times New Roman" w:cs="Times New Roman"/>
          <w:sz w:val="28"/>
          <w:szCs w:val="28"/>
        </w:rPr>
        <w:t>цензий</w:t>
      </w:r>
      <w:r w:rsidRPr="00B55CE5">
        <w:rPr>
          <w:rFonts w:ascii="Times New Roman" w:eastAsia="Times New Roman" w:hAnsi="Times New Roman" w:cs="Times New Roman"/>
          <w:sz w:val="28"/>
          <w:szCs w:val="28"/>
        </w:rPr>
        <w:t>.</w:t>
      </w:r>
    </w:p>
    <w:p w:rsidR="008B5510"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Выявлено и предписано к устранению </w:t>
      </w:r>
      <w:r w:rsidR="00043D39">
        <w:rPr>
          <w:rFonts w:ascii="Times New Roman" w:eastAsia="Times New Roman" w:hAnsi="Times New Roman" w:cs="Times New Roman"/>
          <w:sz w:val="28"/>
          <w:szCs w:val="28"/>
        </w:rPr>
        <w:t>4145</w:t>
      </w:r>
      <w:r w:rsidRPr="00B55CE5">
        <w:rPr>
          <w:rFonts w:ascii="Times New Roman" w:eastAsia="Times New Roman" w:hAnsi="Times New Roman" w:cs="Times New Roman"/>
          <w:sz w:val="28"/>
          <w:szCs w:val="28"/>
        </w:rPr>
        <w:t xml:space="preserve"> нарушений.</w:t>
      </w:r>
    </w:p>
    <w:p w:rsidR="008B5510"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за </w:t>
      </w:r>
      <w:r w:rsidR="00043D39">
        <w:rPr>
          <w:rFonts w:ascii="Times New Roman" w:eastAsia="Times New Roman" w:hAnsi="Times New Roman" w:cs="Times New Roman"/>
          <w:sz w:val="28"/>
          <w:szCs w:val="28"/>
        </w:rPr>
        <w:t>9</w:t>
      </w:r>
      <w:r w:rsidR="009654C7" w:rsidRPr="00B55CE5">
        <w:rPr>
          <w:rFonts w:ascii="Times New Roman" w:eastAsia="Times New Roman" w:hAnsi="Times New Roman" w:cs="Times New Roman"/>
          <w:sz w:val="28"/>
          <w:szCs w:val="28"/>
        </w:rPr>
        <w:t xml:space="preserve"> </w:t>
      </w:r>
      <w:r w:rsidR="00523DF7" w:rsidRPr="00B55CE5">
        <w:rPr>
          <w:rFonts w:ascii="Times New Roman" w:eastAsia="Times New Roman" w:hAnsi="Times New Roman" w:cs="Times New Roman"/>
          <w:sz w:val="28"/>
          <w:szCs w:val="28"/>
        </w:rPr>
        <w:t>месяц</w:t>
      </w:r>
      <w:r w:rsidR="009654C7" w:rsidRPr="00B55CE5">
        <w:rPr>
          <w:rFonts w:ascii="Times New Roman" w:eastAsia="Times New Roman" w:hAnsi="Times New Roman" w:cs="Times New Roman"/>
          <w:sz w:val="28"/>
          <w:szCs w:val="28"/>
        </w:rPr>
        <w:t>ев</w:t>
      </w:r>
      <w:r w:rsidRPr="00B55CE5">
        <w:rPr>
          <w:rFonts w:ascii="Times New Roman" w:eastAsia="Times New Roman" w:hAnsi="Times New Roman" w:cs="Times New Roman"/>
          <w:sz w:val="28"/>
          <w:szCs w:val="28"/>
        </w:rPr>
        <w:t xml:space="preserve"> 201</w:t>
      </w:r>
      <w:r w:rsidR="00F47892" w:rsidRPr="00B55CE5">
        <w:rPr>
          <w:rFonts w:ascii="Times New Roman" w:eastAsia="Times New Roman" w:hAnsi="Times New Roman" w:cs="Times New Roman"/>
          <w:sz w:val="28"/>
          <w:szCs w:val="28"/>
        </w:rPr>
        <w:t>9</w:t>
      </w:r>
      <w:r w:rsidRPr="00B55CE5">
        <w:rPr>
          <w:rFonts w:ascii="Times New Roman" w:eastAsia="Times New Roman" w:hAnsi="Times New Roman" w:cs="Times New Roman"/>
          <w:sz w:val="28"/>
          <w:szCs w:val="28"/>
        </w:rPr>
        <w:t xml:space="preserve"> г</w:t>
      </w:r>
      <w:r w:rsidR="00B16ACB"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 xml:space="preserve"> наложено </w:t>
      </w:r>
      <w:r w:rsidR="00740407">
        <w:rPr>
          <w:rFonts w:ascii="Times New Roman" w:eastAsia="Times New Roman" w:hAnsi="Times New Roman" w:cs="Times New Roman"/>
          <w:sz w:val="28"/>
          <w:szCs w:val="28"/>
        </w:rPr>
        <w:t>487</w:t>
      </w:r>
      <w:r w:rsidRPr="00B55CE5">
        <w:rPr>
          <w:rFonts w:ascii="Times New Roman" w:eastAsia="Times New Roman" w:hAnsi="Times New Roman" w:cs="Times New Roman"/>
          <w:sz w:val="28"/>
          <w:szCs w:val="28"/>
        </w:rPr>
        <w:t xml:space="preserve"> административн</w:t>
      </w:r>
      <w:r w:rsidR="005117B5" w:rsidRPr="00B55CE5">
        <w:rPr>
          <w:rFonts w:ascii="Times New Roman" w:eastAsia="Times New Roman" w:hAnsi="Times New Roman" w:cs="Times New Roman"/>
          <w:sz w:val="28"/>
          <w:szCs w:val="28"/>
        </w:rPr>
        <w:t xml:space="preserve">ых </w:t>
      </w:r>
      <w:r w:rsidRPr="00B55CE5">
        <w:rPr>
          <w:rFonts w:ascii="Times New Roman" w:eastAsia="Times New Roman" w:hAnsi="Times New Roman" w:cs="Times New Roman"/>
          <w:sz w:val="28"/>
          <w:szCs w:val="28"/>
        </w:rPr>
        <w:t>наказани</w:t>
      </w:r>
      <w:r w:rsidR="005117B5" w:rsidRPr="00B55CE5">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а именно </w:t>
      </w:r>
      <w:r w:rsidR="00740407">
        <w:rPr>
          <w:rFonts w:ascii="Times New Roman" w:eastAsia="Times New Roman" w:hAnsi="Times New Roman" w:cs="Times New Roman"/>
          <w:sz w:val="28"/>
          <w:szCs w:val="28"/>
        </w:rPr>
        <w:t>417</w:t>
      </w:r>
      <w:r w:rsidR="00684E73" w:rsidRPr="00B55CE5">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административных штраф</w:t>
      </w:r>
      <w:r w:rsidR="00803AB1" w:rsidRPr="00B55CE5">
        <w:rPr>
          <w:rFonts w:ascii="Times New Roman" w:eastAsia="Times New Roman" w:hAnsi="Times New Roman" w:cs="Times New Roman"/>
          <w:sz w:val="28"/>
          <w:szCs w:val="28"/>
        </w:rPr>
        <w:t>ов</w:t>
      </w:r>
      <w:r w:rsidRPr="00B55CE5">
        <w:rPr>
          <w:rFonts w:ascii="Times New Roman" w:eastAsia="Times New Roman" w:hAnsi="Times New Roman" w:cs="Times New Roman"/>
          <w:sz w:val="28"/>
          <w:szCs w:val="28"/>
        </w:rPr>
        <w:t xml:space="preserve"> на </w:t>
      </w:r>
      <w:r w:rsidR="00740407">
        <w:rPr>
          <w:rFonts w:ascii="Times New Roman" w:eastAsia="Times New Roman" w:hAnsi="Times New Roman" w:cs="Times New Roman"/>
          <w:sz w:val="28"/>
          <w:szCs w:val="28"/>
        </w:rPr>
        <w:t>индивидуальных предпринимателей</w:t>
      </w:r>
      <w:r w:rsidRPr="00B55CE5">
        <w:rPr>
          <w:rFonts w:ascii="Times New Roman" w:eastAsia="Times New Roman" w:hAnsi="Times New Roman" w:cs="Times New Roman"/>
          <w:sz w:val="28"/>
          <w:szCs w:val="28"/>
        </w:rPr>
        <w:t xml:space="preserve">, должностных и юридических лиц, </w:t>
      </w:r>
      <w:r w:rsidR="008302F3">
        <w:rPr>
          <w:rFonts w:ascii="Times New Roman" w:eastAsia="Times New Roman" w:hAnsi="Times New Roman" w:cs="Times New Roman"/>
          <w:sz w:val="28"/>
          <w:szCs w:val="28"/>
        </w:rPr>
        <w:t>2</w:t>
      </w:r>
      <w:r w:rsidR="005117B5" w:rsidRPr="00B55CE5">
        <w:rPr>
          <w:rFonts w:ascii="Times New Roman" w:eastAsia="Times New Roman" w:hAnsi="Times New Roman" w:cs="Times New Roman"/>
          <w:sz w:val="28"/>
          <w:szCs w:val="28"/>
        </w:rPr>
        <w:t>2</w:t>
      </w:r>
      <w:r w:rsidRPr="00B55CE5">
        <w:rPr>
          <w:rFonts w:ascii="Times New Roman" w:eastAsia="Times New Roman" w:hAnsi="Times New Roman" w:cs="Times New Roman"/>
          <w:sz w:val="28"/>
          <w:szCs w:val="28"/>
        </w:rPr>
        <w:t xml:space="preserve"> предупреждени</w:t>
      </w:r>
      <w:r w:rsidR="008302F3">
        <w:rPr>
          <w:rFonts w:ascii="Times New Roman" w:eastAsia="Times New Roman" w:hAnsi="Times New Roman" w:cs="Times New Roman"/>
          <w:sz w:val="28"/>
          <w:szCs w:val="28"/>
        </w:rPr>
        <w:t>я</w:t>
      </w:r>
      <w:r w:rsidRPr="00B55CE5">
        <w:rPr>
          <w:rFonts w:ascii="Times New Roman" w:eastAsia="Times New Roman" w:hAnsi="Times New Roman" w:cs="Times New Roman"/>
          <w:sz w:val="28"/>
          <w:szCs w:val="28"/>
        </w:rPr>
        <w:t xml:space="preserve">, </w:t>
      </w:r>
      <w:r w:rsidR="008302F3">
        <w:rPr>
          <w:rFonts w:ascii="Times New Roman" w:eastAsia="Times New Roman" w:hAnsi="Times New Roman" w:cs="Times New Roman"/>
          <w:sz w:val="28"/>
          <w:szCs w:val="28"/>
        </w:rPr>
        <w:t>4</w:t>
      </w:r>
      <w:r w:rsidR="005117B5" w:rsidRPr="00B55CE5">
        <w:rPr>
          <w:rFonts w:ascii="Times New Roman" w:eastAsia="Times New Roman" w:hAnsi="Times New Roman" w:cs="Times New Roman"/>
          <w:sz w:val="28"/>
          <w:szCs w:val="28"/>
        </w:rPr>
        <w:t>8</w:t>
      </w:r>
      <w:r w:rsidRPr="00B55CE5">
        <w:rPr>
          <w:rFonts w:ascii="Times New Roman" w:eastAsia="Times New Roman" w:hAnsi="Times New Roman" w:cs="Times New Roman"/>
          <w:sz w:val="28"/>
          <w:szCs w:val="28"/>
        </w:rPr>
        <w:t xml:space="preserve"> наказани</w:t>
      </w:r>
      <w:r w:rsidR="001F727C" w:rsidRPr="00B55CE5">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в виде административного приостановления деятельности.</w:t>
      </w:r>
    </w:p>
    <w:p w:rsidR="00691B05"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Сумма наложенных административных штрафов составила </w:t>
      </w:r>
      <w:r w:rsidR="008302F3">
        <w:rPr>
          <w:rFonts w:ascii="Times New Roman" w:eastAsia="Times New Roman" w:hAnsi="Times New Roman" w:cs="Times New Roman"/>
          <w:sz w:val="28"/>
          <w:szCs w:val="28"/>
        </w:rPr>
        <w:t>35</w:t>
      </w:r>
      <w:r w:rsidRPr="00B55CE5">
        <w:rPr>
          <w:rFonts w:ascii="Times New Roman" w:eastAsia="Times New Roman" w:hAnsi="Times New Roman" w:cs="Times New Roman"/>
          <w:sz w:val="28"/>
          <w:szCs w:val="28"/>
        </w:rPr>
        <w:t xml:space="preserve"> млн. </w:t>
      </w:r>
      <w:r w:rsidR="008302F3">
        <w:rPr>
          <w:rFonts w:ascii="Times New Roman" w:eastAsia="Times New Roman" w:hAnsi="Times New Roman" w:cs="Times New Roman"/>
          <w:sz w:val="28"/>
          <w:szCs w:val="28"/>
        </w:rPr>
        <w:t>935</w:t>
      </w:r>
      <w:r w:rsidR="0026021F" w:rsidRPr="00B55CE5">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 xml:space="preserve">тыс. руб., на данный период времени взыскано штрафов на сумму </w:t>
      </w:r>
      <w:r w:rsidR="008302F3">
        <w:rPr>
          <w:rFonts w:ascii="Times New Roman" w:eastAsia="Times New Roman" w:hAnsi="Times New Roman" w:cs="Times New Roman"/>
          <w:sz w:val="28"/>
          <w:szCs w:val="28"/>
        </w:rPr>
        <w:t>16</w:t>
      </w:r>
      <w:r w:rsidRPr="00B55CE5">
        <w:rPr>
          <w:rFonts w:ascii="Times New Roman" w:eastAsia="Times New Roman" w:hAnsi="Times New Roman" w:cs="Times New Roman"/>
          <w:sz w:val="28"/>
          <w:szCs w:val="28"/>
        </w:rPr>
        <w:t xml:space="preserve"> млн. </w:t>
      </w:r>
      <w:r w:rsidR="00042D29" w:rsidRPr="00B55CE5">
        <w:rPr>
          <w:rFonts w:ascii="Times New Roman" w:eastAsia="Times New Roman" w:hAnsi="Times New Roman" w:cs="Times New Roman"/>
          <w:sz w:val="28"/>
          <w:szCs w:val="28"/>
        </w:rPr>
        <w:t>4</w:t>
      </w:r>
      <w:r w:rsidR="008302F3">
        <w:rPr>
          <w:rFonts w:ascii="Times New Roman" w:eastAsia="Times New Roman" w:hAnsi="Times New Roman" w:cs="Times New Roman"/>
          <w:sz w:val="28"/>
          <w:szCs w:val="28"/>
        </w:rPr>
        <w:t>65</w:t>
      </w:r>
      <w:r w:rsidRPr="00B55CE5">
        <w:rPr>
          <w:rFonts w:ascii="Times New Roman" w:eastAsia="Times New Roman" w:hAnsi="Times New Roman" w:cs="Times New Roman"/>
          <w:sz w:val="28"/>
          <w:szCs w:val="28"/>
        </w:rPr>
        <w:t xml:space="preserve"> тыс. руб. </w:t>
      </w:r>
    </w:p>
    <w:p w:rsidR="00691B05" w:rsidRPr="00B55CE5" w:rsidRDefault="00092678"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Основными характерными </w:t>
      </w:r>
      <w:r w:rsidR="00691B05" w:rsidRPr="00B55CE5">
        <w:rPr>
          <w:rFonts w:ascii="Times New Roman" w:eastAsia="Times New Roman" w:hAnsi="Times New Roman" w:cs="Times New Roman"/>
          <w:sz w:val="28"/>
          <w:szCs w:val="28"/>
        </w:rPr>
        <w:t>нарушениями, выявляемыми при проведении проверок, являются:</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w:t>
      </w:r>
      <w:r w:rsidRPr="00B55CE5">
        <w:rPr>
          <w:rFonts w:ascii="Times New Roman" w:eastAsia="Times New Roman" w:hAnsi="Times New Roman" w:cs="Times New Roman"/>
          <w:sz w:val="28"/>
          <w:szCs w:val="28"/>
        </w:rPr>
        <w:tab/>
        <w:t>отсутствие документов, подтверждающих право собственности на недвижимость, входящую в состав опасных производственных объектов предприятий;</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договоров на обслуживание с аварийно-спасательными службами или с профессиональными аварийно-спасательными формированиями;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проведение реконструкции опасных производственных объектов </w:t>
      </w:r>
      <w:r w:rsidRPr="00B55CE5">
        <w:rPr>
          <w:rFonts w:ascii="Times New Roman" w:eastAsia="Times New Roman" w:hAnsi="Times New Roman" w:cs="Times New Roman"/>
          <w:sz w:val="28"/>
          <w:szCs w:val="28"/>
        </w:rPr>
        <w:br/>
        <w:t xml:space="preserve">с нарушениями законодательства Российской Федерации </w:t>
      </w:r>
      <w:proofErr w:type="gramStart"/>
      <w:r w:rsidRPr="00B55CE5">
        <w:rPr>
          <w:rFonts w:ascii="Times New Roman" w:eastAsia="Times New Roman" w:hAnsi="Times New Roman" w:cs="Times New Roman"/>
          <w:sz w:val="28"/>
          <w:szCs w:val="28"/>
        </w:rPr>
        <w:t>о</w:t>
      </w:r>
      <w:proofErr w:type="gramEnd"/>
      <w:r w:rsidRPr="00B55CE5">
        <w:rPr>
          <w:rFonts w:ascii="Times New Roman" w:eastAsia="Times New Roman" w:hAnsi="Times New Roman" w:cs="Times New Roman"/>
          <w:sz w:val="28"/>
          <w:szCs w:val="28"/>
        </w:rPr>
        <w:t xml:space="preserve"> градостроительной деятельности;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 проведение демонтажа и/или ликвидации промысловых трубопроводов, выведенных из эксплуатации;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учета инцидентов, не своевременная передача оперативных сообщений об авариях;</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разрешения на строительство и реконструкцию опасного производственного объекта;</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документации на ликвидацию опасного производственного объекта;</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несвоевременное проведение организационно-технических мероприятий по продлению срока безопасной эксплуатации технических устройств, зданий, сооружений, эксплуатируемых в составе опасных производственных объектов (экспертиза промышленной безопасности);</w:t>
      </w:r>
    </w:p>
    <w:p w:rsidR="00691B05" w:rsidRPr="00B55CE5" w:rsidRDefault="00803AB1"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 обеспечивается</w:t>
      </w:r>
      <w:r w:rsidR="00691B05" w:rsidRPr="00B55CE5">
        <w:rPr>
          <w:rFonts w:ascii="Times New Roman" w:eastAsia="Times New Roman" w:hAnsi="Times New Roman" w:cs="Times New Roman"/>
          <w:sz w:val="28"/>
          <w:szCs w:val="28"/>
        </w:rPr>
        <w:t xml:space="preserve"> выполнение компенсирующих мероприятий, указанных в заключениях экспертиз промышленной безопасности зданий и технических устройств, эксплуатируемых в составе опасных производственных объектов.</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9E2378">
        <w:rPr>
          <w:rFonts w:ascii="Times New Roman" w:eastAsia="Times New Roman" w:hAnsi="Times New Roman" w:cs="Times New Roman"/>
          <w:sz w:val="28"/>
          <w:szCs w:val="28"/>
        </w:rPr>
        <w:t xml:space="preserve">Одним из обязательных требований промышленной безопасности при эксплуатации опасного производственного объекта является наличие лицензии на осуществление </w:t>
      </w:r>
      <w:r w:rsidRPr="00B55CE5">
        <w:rPr>
          <w:rFonts w:ascii="Times New Roman" w:eastAsia="Times New Roman" w:hAnsi="Times New Roman" w:cs="Times New Roman"/>
          <w:sz w:val="28"/>
          <w:szCs w:val="28"/>
        </w:rPr>
        <w:t>видов деятельности в области промышленной безопасности.</w:t>
      </w:r>
    </w:p>
    <w:p w:rsidR="00224F40" w:rsidRPr="00B55CE5" w:rsidRDefault="00224F4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Управление осуществляет лицензионную деятельность в соответствии с Федеральным законом от 04.05.2011</w:t>
      </w:r>
      <w:r w:rsidR="00092678" w:rsidRPr="00B55CE5">
        <w:rPr>
          <w:rFonts w:ascii="Times New Roman" w:eastAsia="Times New Roman" w:hAnsi="Times New Roman" w:cs="Times New Roman"/>
          <w:sz w:val="28"/>
          <w:szCs w:val="28"/>
        </w:rPr>
        <w:t xml:space="preserve"> № 99-ФЗ</w:t>
      </w:r>
      <w:r w:rsidRPr="00B55CE5">
        <w:rPr>
          <w:rFonts w:ascii="Times New Roman" w:eastAsia="Times New Roman" w:hAnsi="Times New Roman" w:cs="Times New Roman"/>
          <w:sz w:val="28"/>
          <w:szCs w:val="28"/>
        </w:rPr>
        <w:t xml:space="preserve"> «О лицензировании отдельных видов деятельности».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Основными характерными нарушениями, выявленными при проверках соискателей</w:t>
      </w:r>
      <w:r w:rsidR="00074BD8" w:rsidRPr="00B55CE5">
        <w:rPr>
          <w:rFonts w:ascii="Times New Roman" w:eastAsia="Times New Roman" w:hAnsi="Times New Roman" w:cs="Times New Roman"/>
          <w:sz w:val="28"/>
          <w:szCs w:val="28"/>
        </w:rPr>
        <w:t xml:space="preserve"> лицензии, лицензиатов</w:t>
      </w:r>
      <w:r w:rsidRPr="00B55CE5">
        <w:rPr>
          <w:rFonts w:ascii="Times New Roman" w:eastAsia="Times New Roman" w:hAnsi="Times New Roman" w:cs="Times New Roman"/>
          <w:sz w:val="28"/>
          <w:szCs w:val="28"/>
        </w:rPr>
        <w:t xml:space="preserve"> явились: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не укомплектованность штата опасного производственного объекта квалифицированными рабочими;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положительных заключений экспертизы промышленной безопасности при отсутствии актов ввода объекта в эксплуатацию, отсутствие приборов и систем контроля, управления, сигнализации оповещения и противоаварийной автоматической защиты технологических процессов;</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документов, подтверждающих право собственности (иного права) на недвижимость, входящую в состав опасных производственных объектов предприятий.</w:t>
      </w:r>
    </w:p>
    <w:p w:rsidR="00691B05" w:rsidRPr="0098046E" w:rsidRDefault="00691B05" w:rsidP="00B55CE5">
      <w:pPr>
        <w:spacing w:after="0"/>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r w:rsidRPr="0098046E">
        <w:rPr>
          <w:rFonts w:ascii="Times New Roman" w:eastAsia="Times New Roman" w:hAnsi="Times New Roman" w:cs="Times New Roman"/>
          <w:sz w:val="28"/>
          <w:szCs w:val="28"/>
        </w:rPr>
        <w:t xml:space="preserve"> основании анализа результатов</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проведенной </w:t>
      </w:r>
      <w:r>
        <w:rPr>
          <w:rFonts w:ascii="Times New Roman" w:eastAsia="Times New Roman" w:hAnsi="Times New Roman" w:cs="Times New Roman"/>
          <w:sz w:val="28"/>
          <w:szCs w:val="28"/>
        </w:rPr>
        <w:t xml:space="preserve">Управлением </w:t>
      </w:r>
      <w:r w:rsidRPr="0098046E">
        <w:rPr>
          <w:rFonts w:ascii="Times New Roman" w:eastAsia="Times New Roman" w:hAnsi="Times New Roman" w:cs="Times New Roman"/>
          <w:sz w:val="28"/>
          <w:szCs w:val="28"/>
        </w:rPr>
        <w:t>над</w:t>
      </w:r>
      <w:r>
        <w:rPr>
          <w:rFonts w:ascii="Times New Roman" w:eastAsia="Times New Roman" w:hAnsi="Times New Roman" w:cs="Times New Roman"/>
          <w:sz w:val="28"/>
          <w:szCs w:val="28"/>
        </w:rPr>
        <w:t xml:space="preserve">зорной работы, установлено, что </w:t>
      </w:r>
      <w:r w:rsidRPr="0098046E">
        <w:rPr>
          <w:rFonts w:ascii="Times New Roman" w:eastAsia="Times New Roman" w:hAnsi="Times New Roman" w:cs="Times New Roman"/>
          <w:sz w:val="28"/>
          <w:szCs w:val="28"/>
        </w:rPr>
        <w:t>на поднадзорных объектах не происходит требуемого внедрения новых высокоэффективных и безопасных технологий, медленно происход</w:t>
      </w:r>
      <w:r>
        <w:rPr>
          <w:rFonts w:ascii="Times New Roman" w:eastAsia="Times New Roman" w:hAnsi="Times New Roman" w:cs="Times New Roman"/>
          <w:sz w:val="28"/>
          <w:szCs w:val="28"/>
        </w:rPr>
        <w:t xml:space="preserve">ит замена технических устройств </w:t>
      </w:r>
      <w:r w:rsidRPr="009804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оборудования, средств контроля </w:t>
      </w:r>
      <w:r w:rsidRPr="0098046E">
        <w:rPr>
          <w:rFonts w:ascii="Times New Roman" w:eastAsia="Times New Roman" w:hAnsi="Times New Roman" w:cs="Times New Roman"/>
          <w:sz w:val="28"/>
          <w:szCs w:val="28"/>
        </w:rPr>
        <w:t>и автоматики, противоаварийной защиты, электрооборудования и других), отработавших нормативный срок службы</w:t>
      </w:r>
      <w:r>
        <w:rPr>
          <w:rFonts w:ascii="Times New Roman" w:eastAsia="Times New Roman" w:hAnsi="Times New Roman" w:cs="Times New Roman"/>
          <w:sz w:val="28"/>
          <w:szCs w:val="28"/>
        </w:rPr>
        <w:t xml:space="preserve">, на новые и более эффективные </w:t>
      </w:r>
      <w:r w:rsidRPr="0098046E">
        <w:rPr>
          <w:rFonts w:ascii="Times New Roman" w:eastAsia="Times New Roman" w:hAnsi="Times New Roman" w:cs="Times New Roman"/>
          <w:sz w:val="28"/>
          <w:szCs w:val="28"/>
        </w:rPr>
        <w:t>(в большинстве случаев по результатам проведенных экспертиз промышленной безопасности принимается решение о продлении срока</w:t>
      </w:r>
      <w:proofErr w:type="gramEnd"/>
      <w:r w:rsidRPr="0098046E">
        <w:rPr>
          <w:rFonts w:ascii="Times New Roman" w:eastAsia="Times New Roman" w:hAnsi="Times New Roman" w:cs="Times New Roman"/>
          <w:sz w:val="28"/>
          <w:szCs w:val="28"/>
        </w:rPr>
        <w:t xml:space="preserve"> эксплуатации).</w:t>
      </w:r>
    </w:p>
    <w:p w:rsidR="00691B0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О</w:t>
      </w:r>
      <w:r w:rsidRPr="0098046E">
        <w:rPr>
          <w:rFonts w:ascii="Times New Roman" w:eastAsia="Times New Roman" w:hAnsi="Times New Roman" w:cs="Times New Roman"/>
          <w:sz w:val="28"/>
          <w:szCs w:val="28"/>
        </w:rPr>
        <w:t>сновным элементом</w:t>
      </w:r>
      <w:r w:rsidRPr="00B55CE5">
        <w:rPr>
          <w:rFonts w:ascii="Times New Roman" w:eastAsia="Times New Roman" w:hAnsi="Times New Roman" w:cs="Times New Roman"/>
          <w:sz w:val="28"/>
          <w:szCs w:val="28"/>
        </w:rPr>
        <w:t xml:space="preserve"> </w:t>
      </w:r>
      <w:r w:rsidR="00B648A5" w:rsidRPr="00042D29">
        <w:rPr>
          <w:rFonts w:ascii="Times New Roman" w:eastAsia="Times New Roman" w:hAnsi="Times New Roman" w:cs="Times New Roman"/>
          <w:sz w:val="28"/>
          <w:szCs w:val="28"/>
        </w:rPr>
        <w:t>предотвращения</w:t>
      </w:r>
      <w:r w:rsidRPr="00B55CE5">
        <w:rPr>
          <w:rFonts w:ascii="Times New Roman" w:eastAsia="Times New Roman" w:hAnsi="Times New Roman" w:cs="Times New Roman"/>
          <w:sz w:val="28"/>
          <w:szCs w:val="28"/>
        </w:rPr>
        <w:t xml:space="preserve"> аварий и </w:t>
      </w:r>
      <w:r w:rsidR="00B648A5" w:rsidRPr="00042D29">
        <w:rPr>
          <w:rFonts w:ascii="Times New Roman" w:eastAsia="Times New Roman" w:hAnsi="Times New Roman" w:cs="Times New Roman"/>
          <w:sz w:val="28"/>
          <w:szCs w:val="28"/>
        </w:rPr>
        <w:t xml:space="preserve">предупреждения </w:t>
      </w:r>
      <w:r w:rsidRPr="00B55CE5">
        <w:rPr>
          <w:rFonts w:ascii="Times New Roman" w:eastAsia="Times New Roman" w:hAnsi="Times New Roman" w:cs="Times New Roman"/>
          <w:sz w:val="28"/>
          <w:szCs w:val="28"/>
        </w:rPr>
        <w:t>травматизма</w:t>
      </w:r>
      <w:r w:rsidRPr="0098046E">
        <w:rPr>
          <w:rFonts w:ascii="Times New Roman" w:eastAsia="Times New Roman" w:hAnsi="Times New Roman" w:cs="Times New Roman"/>
          <w:sz w:val="28"/>
          <w:szCs w:val="28"/>
        </w:rPr>
        <w:t xml:space="preserve"> является производственный контроль</w:t>
      </w:r>
      <w:r>
        <w:rPr>
          <w:rFonts w:ascii="Times New Roman" w:eastAsia="Times New Roman" w:hAnsi="Times New Roman" w:cs="Times New Roman"/>
          <w:sz w:val="28"/>
          <w:szCs w:val="28"/>
        </w:rPr>
        <w:t>,</w:t>
      </w:r>
      <w:r w:rsidR="00B648A5">
        <w:rPr>
          <w:rFonts w:ascii="Times New Roman" w:eastAsia="Times New Roman" w:hAnsi="Times New Roman" w:cs="Times New Roman"/>
          <w:sz w:val="28"/>
          <w:szCs w:val="28"/>
        </w:rPr>
        <w:t xml:space="preserve"> влияющий </w:t>
      </w:r>
      <w:r w:rsidRPr="0098046E">
        <w:rPr>
          <w:rFonts w:ascii="Times New Roman" w:eastAsia="Times New Roman" w:hAnsi="Times New Roman" w:cs="Times New Roman"/>
          <w:sz w:val="28"/>
          <w:szCs w:val="28"/>
        </w:rPr>
        <w:t xml:space="preserve">на уровень промышленной безопасности организаций. </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Наиболее характерными нарушениями в части организации </w:t>
      </w:r>
      <w:r w:rsidRPr="00B55CE5">
        <w:rPr>
          <w:rFonts w:ascii="Times New Roman" w:eastAsia="Times New Roman" w:hAnsi="Times New Roman" w:cs="Times New Roman"/>
          <w:sz w:val="28"/>
          <w:szCs w:val="28"/>
        </w:rPr>
        <w:br/>
        <w:t>и осуществления производственного контроля являются:</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ненадлежащий контроль </w:t>
      </w:r>
      <w:r w:rsidR="0042675D" w:rsidRPr="00B55CE5">
        <w:rPr>
          <w:rFonts w:ascii="Times New Roman" w:eastAsia="Times New Roman" w:hAnsi="Times New Roman" w:cs="Times New Roman"/>
          <w:sz w:val="28"/>
          <w:szCs w:val="28"/>
        </w:rPr>
        <w:t xml:space="preserve">руководителей организаций </w:t>
      </w:r>
      <w:r w:rsidRPr="00B55CE5">
        <w:rPr>
          <w:rFonts w:ascii="Times New Roman" w:eastAsia="Times New Roman" w:hAnsi="Times New Roman" w:cs="Times New Roman"/>
          <w:sz w:val="28"/>
          <w:szCs w:val="28"/>
        </w:rPr>
        <w:t xml:space="preserve">за предоставлением </w:t>
      </w:r>
      <w:r w:rsidR="00EF6405" w:rsidRPr="00B55CE5">
        <w:rPr>
          <w:rFonts w:ascii="Times New Roman" w:eastAsia="Times New Roman" w:hAnsi="Times New Roman" w:cs="Times New Roman"/>
          <w:sz w:val="28"/>
          <w:szCs w:val="28"/>
        </w:rPr>
        <w:t>в Ростехнадзор</w:t>
      </w:r>
      <w:r w:rsidR="00B648A5" w:rsidRPr="00B55CE5">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 xml:space="preserve">положения о производственном контроле и сведений об организации производственного контроля в установленные законом сроки; </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отсутствие </w:t>
      </w:r>
      <w:proofErr w:type="gramStart"/>
      <w:r w:rsidRPr="00B55CE5">
        <w:rPr>
          <w:rFonts w:ascii="Times New Roman" w:eastAsia="Times New Roman" w:hAnsi="Times New Roman" w:cs="Times New Roman"/>
          <w:sz w:val="28"/>
          <w:szCs w:val="28"/>
        </w:rPr>
        <w:t>контроля за</w:t>
      </w:r>
      <w:proofErr w:type="gramEnd"/>
      <w:r w:rsidRPr="00B55CE5">
        <w:rPr>
          <w:rFonts w:ascii="Times New Roman" w:eastAsia="Times New Roman" w:hAnsi="Times New Roman" w:cs="Times New Roman"/>
          <w:sz w:val="28"/>
          <w:szCs w:val="28"/>
        </w:rPr>
        <w:t xml:space="preserve"> своевременным устранением выявленных нарушений;</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отсутствие </w:t>
      </w:r>
      <w:proofErr w:type="gramStart"/>
      <w:r w:rsidRPr="00B55CE5">
        <w:rPr>
          <w:rFonts w:ascii="Times New Roman" w:eastAsia="Times New Roman" w:hAnsi="Times New Roman" w:cs="Times New Roman"/>
          <w:sz w:val="28"/>
          <w:szCs w:val="28"/>
        </w:rPr>
        <w:t>контроля за</w:t>
      </w:r>
      <w:proofErr w:type="gramEnd"/>
      <w:r w:rsidRPr="00B55CE5">
        <w:rPr>
          <w:rFonts w:ascii="Times New Roman" w:eastAsia="Times New Roman" w:hAnsi="Times New Roman" w:cs="Times New Roman"/>
          <w:sz w:val="28"/>
          <w:szCs w:val="28"/>
        </w:rPr>
        <w:t xml:space="preserve"> своевременным проведением экспертизы промышленной безопасности технических устройств, зданий, сооружений.</w:t>
      </w:r>
    </w:p>
    <w:p w:rsidR="003F797D" w:rsidRPr="003F797D" w:rsidRDefault="003F797D" w:rsidP="008B5510">
      <w:pPr>
        <w:spacing w:after="0" w:line="36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3F797D" w:rsidRPr="003F797D" w:rsidRDefault="003F797D" w:rsidP="00B92020">
      <w:pPr>
        <w:spacing w:after="0" w:line="36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За отчетный период проведено 34 проверки состояния промышленной безопасности, из них: 4 плановых проверки, 1 внеплановая проверка в рамках выполнения предписания и 29 проверок в рамках режима постоянного государственного надзора. При этом выявлено 55 нарушений требований </w:t>
      </w:r>
      <w:r w:rsidRPr="0091046C">
        <w:rPr>
          <w:rFonts w:ascii="Times New Roman" w:eastAsia="Times New Roman" w:hAnsi="Times New Roman" w:cs="Times New Roman"/>
          <w:sz w:val="28"/>
          <w:szCs w:val="28"/>
        </w:rPr>
        <w:lastRenderedPageBreak/>
        <w:t xml:space="preserve">промышленной безопасности, вынесено 1 предупреждение, привлечено к административной ответственности 7 должностных лиц с </w:t>
      </w:r>
      <w:r w:rsidRPr="0094652F">
        <w:rPr>
          <w:rFonts w:ascii="Times New Roman" w:eastAsia="Times New Roman" w:hAnsi="Times New Roman" w:cs="Times New Roman"/>
          <w:sz w:val="28"/>
          <w:szCs w:val="28"/>
        </w:rPr>
        <w:t xml:space="preserve">наложением </w:t>
      </w:r>
      <w:r w:rsidRPr="0091046C">
        <w:rPr>
          <w:rFonts w:ascii="Times New Roman" w:eastAsia="Times New Roman" w:hAnsi="Times New Roman" w:cs="Times New Roman"/>
          <w:sz w:val="28"/>
          <w:szCs w:val="28"/>
        </w:rPr>
        <w:t>административных наказаний в виде штрафов</w:t>
      </w:r>
      <w:r w:rsidRPr="0094652F">
        <w:rPr>
          <w:rFonts w:ascii="Times New Roman" w:eastAsia="Times New Roman" w:hAnsi="Times New Roman" w:cs="Times New Roman"/>
          <w:sz w:val="28"/>
          <w:szCs w:val="28"/>
        </w:rPr>
        <w:t xml:space="preserve"> на общую сумму </w:t>
      </w:r>
      <w:r w:rsidRPr="0091046C">
        <w:rPr>
          <w:rFonts w:ascii="Times New Roman" w:eastAsia="Times New Roman" w:hAnsi="Times New Roman" w:cs="Times New Roman"/>
          <w:sz w:val="28"/>
          <w:szCs w:val="28"/>
        </w:rPr>
        <w:t>140 тыс. руб.</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Основные проблемы,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технических устройств.</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w:t>
      </w:r>
      <w:proofErr w:type="gramStart"/>
      <w:r w:rsidRPr="0091046C">
        <w:rPr>
          <w:rFonts w:ascii="Times New Roman" w:eastAsia="Times New Roman" w:hAnsi="Times New Roman" w:cs="Times New Roman"/>
          <w:sz w:val="28"/>
          <w:szCs w:val="28"/>
        </w:rPr>
        <w:t>контроля за</w:t>
      </w:r>
      <w:proofErr w:type="gramEnd"/>
      <w:r w:rsidRPr="0091046C">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8E2EB7" w:rsidRDefault="008E2EB7" w:rsidP="0094652F">
      <w:pPr>
        <w:spacing w:after="0"/>
        <w:ind w:firstLine="720"/>
        <w:jc w:val="both"/>
        <w:rPr>
          <w:rFonts w:ascii="Times New Roman" w:eastAsia="Times New Roman" w:hAnsi="Times New Roman" w:cs="Times New Roman"/>
          <w:sz w:val="28"/>
          <w:szCs w:val="28"/>
        </w:rPr>
      </w:pPr>
      <w:r w:rsidRPr="0094652F">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246153" w:rsidRPr="00312D17">
        <w:rPr>
          <w:rFonts w:ascii="Times New Roman" w:eastAsia="Times New Roman" w:hAnsi="Times New Roman" w:cs="Times New Roman"/>
          <w:sz w:val="28"/>
          <w:szCs w:val="28"/>
        </w:rPr>
        <w:t>зафиксировано</w:t>
      </w:r>
      <w:r w:rsidR="00241FCD" w:rsidRPr="00312D17">
        <w:rPr>
          <w:rFonts w:ascii="Times New Roman" w:eastAsia="Times New Roman" w:hAnsi="Times New Roman" w:cs="Times New Roman"/>
          <w:sz w:val="28"/>
          <w:szCs w:val="28"/>
        </w:rPr>
        <w:t>.</w:t>
      </w:r>
    </w:p>
    <w:p w:rsidR="00D73B98" w:rsidRPr="00241FCD" w:rsidRDefault="00D73B98" w:rsidP="0094652F">
      <w:pPr>
        <w:spacing w:after="0"/>
        <w:ind w:firstLine="720"/>
        <w:jc w:val="both"/>
        <w:rPr>
          <w:rFonts w:ascii="Times New Roman" w:eastAsia="Times New Roman" w:hAnsi="Times New Roman" w:cs="Times New Roman"/>
          <w:sz w:val="28"/>
          <w:szCs w:val="28"/>
        </w:rPr>
      </w:pPr>
    </w:p>
    <w:p w:rsidR="003F797D" w:rsidRDefault="003F797D" w:rsidP="00B55CE5">
      <w:pPr>
        <w:spacing w:after="0" w:line="240" w:lineRule="auto"/>
        <w:ind w:firstLine="709"/>
        <w:jc w:val="both"/>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D73B98" w:rsidRDefault="00BA7578" w:rsidP="00B55CE5">
      <w:pPr>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940425" cy="3961108"/>
            <wp:effectExtent l="0" t="0" r="3175" b="1905"/>
            <wp:docPr id="11" name="Рисунок 11" descr="C:\Users\a.molchanova\Desktop\5410701740c0886c078f2384_5a860c5878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lchanova\Desktop\5410701740c0886c078f2384_5a860c58785b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1108"/>
                    </a:xfrm>
                    <a:prstGeom prst="rect">
                      <a:avLst/>
                    </a:prstGeom>
                    <a:noFill/>
                    <a:ln>
                      <a:noFill/>
                    </a:ln>
                  </pic:spPr>
                </pic:pic>
              </a:graphicData>
            </a:graphic>
          </wp:inline>
        </w:drawing>
      </w:r>
    </w:p>
    <w:p w:rsidR="003F797D" w:rsidRP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lastRenderedPageBreak/>
        <w:t xml:space="preserve">В отчетном периоде проведено 185 проверок предприятий, эксплуатирующих объекты </w:t>
      </w:r>
      <w:proofErr w:type="spellStart"/>
      <w:r w:rsidRPr="0091046C">
        <w:rPr>
          <w:rFonts w:ascii="Times New Roman" w:eastAsia="Times New Roman" w:hAnsi="Times New Roman" w:cs="Times New Roman"/>
          <w:sz w:val="28"/>
          <w:szCs w:val="28"/>
        </w:rPr>
        <w:t>нефтегазодобычи</w:t>
      </w:r>
      <w:proofErr w:type="spellEnd"/>
      <w:r w:rsidRPr="0091046C">
        <w:rPr>
          <w:rFonts w:ascii="Times New Roman" w:eastAsia="Times New Roman" w:hAnsi="Times New Roman" w:cs="Times New Roman"/>
          <w:sz w:val="28"/>
          <w:szCs w:val="28"/>
        </w:rPr>
        <w:t xml:space="preserve">, </w:t>
      </w:r>
      <w:proofErr w:type="spellStart"/>
      <w:r w:rsidRPr="0091046C">
        <w:rPr>
          <w:rFonts w:ascii="Times New Roman" w:eastAsia="Times New Roman" w:hAnsi="Times New Roman" w:cs="Times New Roman"/>
          <w:sz w:val="28"/>
          <w:szCs w:val="28"/>
        </w:rPr>
        <w:t>газопереработки</w:t>
      </w:r>
      <w:proofErr w:type="spellEnd"/>
      <w:r w:rsidRPr="0091046C">
        <w:rPr>
          <w:rFonts w:ascii="Times New Roman" w:eastAsia="Times New Roman" w:hAnsi="Times New Roman" w:cs="Times New Roman"/>
          <w:sz w:val="28"/>
          <w:szCs w:val="28"/>
        </w:rPr>
        <w:t xml:space="preserve"> и магистрального трубопроводного транспорта, из них 4 – плановых. Проведено 129 мероприятий по контролю в рамках режима постоянного государственного надзора. Выявлено и предписано к устранению 173 нарушения обязательных требований промышленной безопасности. По результатам проверок вынесено 39 административных наказаний из них: 2 административных приостановления деятельности, 37 административных штрафов: 28 - на должностных лиц и 9 – на юридических лиц. Общая сумма наложенных штрафов составила 3095 тыс. рублей.</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Постоянный контроль осуществляется во исполнение постановления Правительства Российской Федерации от 5 мая 2012 г. N 455 «О режиме постоянного государственного надзора на опасных производственных объектах и 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Надзор осуществляется на основании приказов руководителя Кавказского управления Ростехнадзора уполномоченными должностными лицами для осуществления постоянного государственного надзора по утвержденному графику проведения мероприятий по контролю.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При осуществлении постоянного надзора ведутся журналы контроля в отношении каждого опасного производственного объекта. В журналах по каждому из мероприятий контроля делается ссылка на соответствующий пункт, номер уведомления об устранении нарушений, информация о проведении контрольных мероприятий по выявленным фактам нарушений. В процессе мероприятий по осуществлению надзора также оценивается готовность эксплуатирующих организаций к возможным авариям и инцидентам и адекватное реагирование на них с целью предотвращения или максимально возможного снижения последствий для безопасности работников и снижения ущерба имуществу организаций или третьим лицам.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Работа по постоянному надзору осуществляется в установленные сроки в полном объеме.</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Все материалы по результатам проверок, журналы контроля и надзора в отношении опасного производственного объекта хранятся в надзорных делах.</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Все выявленные нарушения в основном устранялись в процессе проверок.</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Анализируя показатели надзорной деятельности можно отметить следующее: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lastRenderedPageBreak/>
        <w:t>-  требовательность к поднадзорным предприятиям со стороны инспекторского состава отдела осталась на прежнем уровне;</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состояние промышленной безопасности на объектах осталась на уровне прошлых лет.</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Исходя из анализа выявленных нарушений, можно выделить основные проблемы топливно-энергетического комплекса: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организация и осуществление производственного </w:t>
      </w:r>
      <w:proofErr w:type="gramStart"/>
      <w:r w:rsidRPr="0091046C">
        <w:rPr>
          <w:rFonts w:ascii="Times New Roman" w:eastAsia="Times New Roman" w:hAnsi="Times New Roman" w:cs="Times New Roman"/>
          <w:sz w:val="28"/>
          <w:szCs w:val="28"/>
        </w:rPr>
        <w:t>контроля за</w:t>
      </w:r>
      <w:proofErr w:type="gramEnd"/>
      <w:r w:rsidRPr="0091046C">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противоаварийная устойчивость предприятий, предотвращение проникновение на опасные производственные объекты посторонних лиц;</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проведение подготовки и аттестация персонала, обслуживающего опасные производственные объекты;</w:t>
      </w:r>
      <w:r w:rsidRPr="0091046C">
        <w:rPr>
          <w:rFonts w:ascii="Times New Roman" w:eastAsia="Times New Roman" w:hAnsi="Times New Roman" w:cs="Times New Roman"/>
          <w:sz w:val="28"/>
          <w:szCs w:val="28"/>
        </w:rPr>
        <w:tab/>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невыполнение в установленные сроки законных предписаний должностных лиц Кавказского управления Ростехнадзора, выдаваемых ими в соответствии с полномочиями;</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несвоевременная сдача отчетной информации об организации производственного контроля;</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отсутствие разработанной в установленном порядке документации на консервацию (ликвидацию) опасных производственных объектов, положительных заключений экспертизы промышленной безопасности на консервацию (ликвидацию) ОПО.</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отсутствие проектной документации, неисправность оборудования;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несоответствие технических условий контрольно-измерительных приборов;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-изношенность ручного инвентаря;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невыполнение планово-предупредительных ремонтов;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не укомплектованность штата;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отсутствие аварийного освещения;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нарушение правил эксплуатации оборудования;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несоответствие правилам технической документации;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несоблюдение должных инструкций, как руководящим персоналом, так и рабочими;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невозможность предотвратить хищение металлоизделий на устьях скважин, ограждений скважин;</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малый объем финансирования проведения капитального ремонта магистральных газопроводов и газопроводов-отводов со сроком эксплуатации более 30 лет;</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lastRenderedPageBreak/>
        <w:t>- недостаточный объем капитального ремонта, реконструкции или замены газораспределительных станций со сроком эксплуатации более 30 лет;</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недостаточный уровень телемеханизации и автоматизации объектов магистрального трубопроводного транспорта;</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не все магистральные газопроводы укомплектованы камерами приема-запуска очистных устройств и дефектоскопов, что не позволяет точно оценить техническое состояние трубопровода на данный момент. Существующие методики проведения диагностического обследования газопроводов, не оснащенных камерами запуска-приема очистных устройств, имеют достаточно высокий процент погрешности;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не решен вопрос приема на баланс ОАО «Газпром» газораспределительных станций, не входящих в Единую систему газоснабжения ОАО «Газпром»;</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не все опасные производственные объекты, особенно на линейной части, оснащены средствами </w:t>
      </w:r>
      <w:proofErr w:type="spellStart"/>
      <w:r w:rsidRPr="0091046C">
        <w:rPr>
          <w:rFonts w:ascii="Times New Roman" w:eastAsia="Times New Roman" w:hAnsi="Times New Roman" w:cs="Times New Roman"/>
          <w:sz w:val="28"/>
          <w:szCs w:val="28"/>
        </w:rPr>
        <w:t>периметральной</w:t>
      </w:r>
      <w:proofErr w:type="spellEnd"/>
      <w:r w:rsidRPr="0091046C">
        <w:rPr>
          <w:rFonts w:ascii="Times New Roman" w:eastAsia="Times New Roman" w:hAnsi="Times New Roman" w:cs="Times New Roman"/>
          <w:sz w:val="28"/>
          <w:szCs w:val="28"/>
        </w:rPr>
        <w:t xml:space="preserve"> сигнализации и видеонаблюдения.</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недостаточное финансирование ОАО «Газпром» проектов диагностических обследований опасных производственных проектов линейной части магистральных газопроводов, газораспределительных станций и компрессорных станций для определения их фактического состояния и возможности продления сроков  эксплуатации.</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Для осуществления безаварийной работы необходимо:</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увеличить объёмы реконструкции и капитального строительства и ремонта опасных производственных объектов со сроком эксплуатации 30 лет и более;</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увеличить объёмы диагностических обследований технических устройств на опасных производственных объектах;</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xml:space="preserve">- увеличить объёмы модернизации оборудования на опасных производственных объектах. </w:t>
      </w:r>
    </w:p>
    <w:p w:rsidR="0091046C" w:rsidRPr="0091046C" w:rsidRDefault="0091046C" w:rsidP="0094652F">
      <w:pPr>
        <w:spacing w:after="0"/>
        <w:ind w:firstLine="720"/>
        <w:jc w:val="both"/>
        <w:rPr>
          <w:rFonts w:ascii="Times New Roman" w:eastAsia="Times New Roman" w:hAnsi="Times New Roman" w:cs="Times New Roman"/>
          <w:sz w:val="28"/>
          <w:szCs w:val="28"/>
        </w:rPr>
      </w:pPr>
      <w:r w:rsidRPr="0091046C">
        <w:rPr>
          <w:rFonts w:ascii="Times New Roman" w:eastAsia="Times New Roman" w:hAnsi="Times New Roman" w:cs="Times New Roman"/>
          <w:sz w:val="28"/>
          <w:szCs w:val="28"/>
        </w:rPr>
        <w:t>- принять на баланс ОАО «Газпром» газораспределительные станции, не входящие в Единую систему газоснабжения ОАО «Газпром».</w:t>
      </w:r>
    </w:p>
    <w:p w:rsidR="0091046C" w:rsidRPr="0091046C" w:rsidRDefault="0091046C" w:rsidP="0094652F">
      <w:pPr>
        <w:spacing w:after="0"/>
        <w:ind w:firstLine="720"/>
        <w:jc w:val="both"/>
        <w:rPr>
          <w:rFonts w:ascii="Times New Roman" w:eastAsia="Times New Roman" w:hAnsi="Times New Roman" w:cs="Times New Roman"/>
          <w:sz w:val="28"/>
          <w:szCs w:val="28"/>
        </w:rPr>
      </w:pPr>
      <w:proofErr w:type="gramStart"/>
      <w:r w:rsidRPr="0091046C">
        <w:rPr>
          <w:rFonts w:ascii="Times New Roman" w:eastAsia="Times New Roman" w:hAnsi="Times New Roman" w:cs="Times New Roman"/>
          <w:sz w:val="28"/>
          <w:szCs w:val="28"/>
        </w:rPr>
        <w:t>- для решения существующей проблемы нарушений охранных зон магистральных газопроводов необходимо провести уточнение и анализ имеющихся нарушений охранных зон и минимальных расстояний и количества объектов, находящихся в их границах, а также предлагается создать межведомственные комиссии при главах субъектов Российской Федерации для решения вопросов урегулирования ситуаций, связанных с нарушениями физическими и юридическими лицами охранных зон и минимальных расстояний до магистральных трубопроводов.</w:t>
      </w:r>
      <w:proofErr w:type="gramEnd"/>
    </w:p>
    <w:p w:rsidR="008B1F9E" w:rsidRPr="008B1F9E" w:rsidRDefault="008B1F9E" w:rsidP="0094652F">
      <w:pPr>
        <w:spacing w:after="0"/>
        <w:ind w:firstLine="720"/>
        <w:jc w:val="both"/>
        <w:rPr>
          <w:rFonts w:ascii="Times New Roman" w:eastAsia="Times New Roman" w:hAnsi="Times New Roman" w:cs="Times New Roman"/>
          <w:sz w:val="28"/>
          <w:szCs w:val="28"/>
        </w:rPr>
      </w:pPr>
      <w:r w:rsidRPr="00F70725">
        <w:rPr>
          <w:rFonts w:ascii="Times New Roman" w:eastAsia="Times New Roman" w:hAnsi="Times New Roman" w:cs="Times New Roman"/>
          <w:sz w:val="28"/>
          <w:szCs w:val="28"/>
        </w:rPr>
        <w:lastRenderedPageBreak/>
        <w:t>За отчетный период аварий и инцидентов на поднадзорных предприятиях не зафиксировано.</w:t>
      </w:r>
    </w:p>
    <w:p w:rsidR="008B1F9E" w:rsidRPr="008B1F9E" w:rsidRDefault="008B1F9E" w:rsidP="0094652F">
      <w:pPr>
        <w:spacing w:after="0"/>
        <w:ind w:firstLine="720"/>
        <w:jc w:val="both"/>
        <w:rPr>
          <w:rFonts w:ascii="Times New Roman" w:eastAsia="Times New Roman" w:hAnsi="Times New Roman" w:cs="Times New Roman"/>
          <w:sz w:val="28"/>
          <w:szCs w:val="28"/>
        </w:rPr>
      </w:pPr>
      <w:proofErr w:type="gramStart"/>
      <w:r w:rsidRPr="008B1F9E">
        <w:rPr>
          <w:rFonts w:ascii="Times New Roman" w:eastAsia="Times New Roman" w:hAnsi="Times New Roman" w:cs="Times New Roman"/>
          <w:sz w:val="28"/>
          <w:szCs w:val="28"/>
        </w:rPr>
        <w:t>Произошел 1 несчастный случай со смертельным исходом 07 марта 2019 года на территории рабочей площадки буровой установки участка ведения буровых работ (рег.</w:t>
      </w:r>
      <w:proofErr w:type="gramEnd"/>
      <w:r w:rsidRPr="008B1F9E">
        <w:rPr>
          <w:rFonts w:ascii="Times New Roman" w:eastAsia="Times New Roman" w:hAnsi="Times New Roman" w:cs="Times New Roman"/>
          <w:sz w:val="28"/>
          <w:szCs w:val="28"/>
        </w:rPr>
        <w:t xml:space="preserve"> № </w:t>
      </w:r>
      <w:proofErr w:type="gramStart"/>
      <w:r w:rsidRPr="008B1F9E">
        <w:rPr>
          <w:rFonts w:ascii="Times New Roman" w:eastAsia="Times New Roman" w:hAnsi="Times New Roman" w:cs="Times New Roman"/>
          <w:sz w:val="28"/>
          <w:szCs w:val="28"/>
        </w:rPr>
        <w:t xml:space="preserve">А18-00463-0037) ПС </w:t>
      </w:r>
      <w:proofErr w:type="spellStart"/>
      <w:r w:rsidRPr="008B1F9E">
        <w:rPr>
          <w:rFonts w:ascii="Times New Roman" w:eastAsia="Times New Roman" w:hAnsi="Times New Roman" w:cs="Times New Roman"/>
          <w:sz w:val="28"/>
          <w:szCs w:val="28"/>
        </w:rPr>
        <w:t>Чумпаловская</w:t>
      </w:r>
      <w:proofErr w:type="spellEnd"/>
      <w:r w:rsidRPr="008B1F9E">
        <w:rPr>
          <w:rFonts w:ascii="Times New Roman" w:eastAsia="Times New Roman" w:hAnsi="Times New Roman" w:cs="Times New Roman"/>
          <w:sz w:val="28"/>
          <w:szCs w:val="28"/>
        </w:rPr>
        <w:t xml:space="preserve"> №1 АО «НПЦ «Недра» ИНН 7604108240, место нахождения - Кабардино-Балкарская Республика, </w:t>
      </w:r>
      <w:proofErr w:type="spellStart"/>
      <w:r w:rsidRPr="008B1F9E">
        <w:rPr>
          <w:rFonts w:ascii="Times New Roman" w:eastAsia="Times New Roman" w:hAnsi="Times New Roman" w:cs="Times New Roman"/>
          <w:sz w:val="28"/>
          <w:szCs w:val="28"/>
        </w:rPr>
        <w:t>Прохладненский</w:t>
      </w:r>
      <w:proofErr w:type="spellEnd"/>
      <w:r w:rsidRPr="008B1F9E">
        <w:rPr>
          <w:rFonts w:ascii="Times New Roman" w:eastAsia="Times New Roman" w:hAnsi="Times New Roman" w:cs="Times New Roman"/>
          <w:sz w:val="28"/>
          <w:szCs w:val="28"/>
        </w:rPr>
        <w:t xml:space="preserve"> район, </w:t>
      </w:r>
      <w:proofErr w:type="spellStart"/>
      <w:r w:rsidRPr="008B1F9E">
        <w:rPr>
          <w:rFonts w:ascii="Times New Roman" w:eastAsia="Times New Roman" w:hAnsi="Times New Roman" w:cs="Times New Roman"/>
          <w:sz w:val="28"/>
          <w:szCs w:val="28"/>
        </w:rPr>
        <w:t>с.п</w:t>
      </w:r>
      <w:proofErr w:type="spellEnd"/>
      <w:r w:rsidRPr="008B1F9E">
        <w:rPr>
          <w:rFonts w:ascii="Times New Roman" w:eastAsia="Times New Roman" w:hAnsi="Times New Roman" w:cs="Times New Roman"/>
          <w:sz w:val="28"/>
          <w:szCs w:val="28"/>
        </w:rPr>
        <w:t>.</w:t>
      </w:r>
      <w:proofErr w:type="gramEnd"/>
      <w:r w:rsidRPr="008B1F9E">
        <w:rPr>
          <w:rFonts w:ascii="Times New Roman" w:eastAsia="Times New Roman" w:hAnsi="Times New Roman" w:cs="Times New Roman"/>
          <w:sz w:val="28"/>
          <w:szCs w:val="28"/>
        </w:rPr>
        <w:t xml:space="preserve"> Дальнее.</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 xml:space="preserve">Кавказским управлением Ростехнадзора в соответствии проведено расследование причин несчастного случая, происшедшего в АО «НПЦ «Недра». </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Причины несчастного случая:</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1)</w:t>
      </w:r>
      <w:r w:rsidRPr="008B1F9E">
        <w:rPr>
          <w:rFonts w:ascii="Times New Roman" w:eastAsia="Times New Roman" w:hAnsi="Times New Roman" w:cs="Times New Roman"/>
          <w:sz w:val="28"/>
          <w:szCs w:val="28"/>
        </w:rPr>
        <w:tab/>
        <w:t xml:space="preserve">Несоблюдение бурильщиком 7 разряда Никулиным Романом Алексеевичем  требований инструкции по охране труда для бурильщика </w:t>
      </w:r>
      <w:proofErr w:type="spellStart"/>
      <w:r w:rsidRPr="008B1F9E">
        <w:rPr>
          <w:rFonts w:ascii="Times New Roman" w:eastAsia="Times New Roman" w:hAnsi="Times New Roman" w:cs="Times New Roman"/>
          <w:sz w:val="28"/>
          <w:szCs w:val="28"/>
        </w:rPr>
        <w:t>ЭиРБС</w:t>
      </w:r>
      <w:proofErr w:type="spellEnd"/>
      <w:r w:rsidRPr="008B1F9E">
        <w:rPr>
          <w:rFonts w:ascii="Times New Roman" w:eastAsia="Times New Roman" w:hAnsi="Times New Roman" w:cs="Times New Roman"/>
          <w:sz w:val="28"/>
          <w:szCs w:val="28"/>
        </w:rPr>
        <w:t>, требований инструкции по охране труда при спускоподъемных операциях, должностных обязанностей, прописанных в трудовом договоре.</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2)</w:t>
      </w:r>
      <w:r w:rsidRPr="008B1F9E">
        <w:rPr>
          <w:rFonts w:ascii="Times New Roman" w:eastAsia="Times New Roman" w:hAnsi="Times New Roman" w:cs="Times New Roman"/>
          <w:sz w:val="28"/>
          <w:szCs w:val="28"/>
        </w:rPr>
        <w:tab/>
        <w:t xml:space="preserve">Несоблюдение бурильщиком 8 разряда Рябовым Андреем Александровичем требований инструкции по охране труда для бурильщика </w:t>
      </w:r>
      <w:proofErr w:type="spellStart"/>
      <w:r w:rsidRPr="008B1F9E">
        <w:rPr>
          <w:rFonts w:ascii="Times New Roman" w:eastAsia="Times New Roman" w:hAnsi="Times New Roman" w:cs="Times New Roman"/>
          <w:sz w:val="28"/>
          <w:szCs w:val="28"/>
        </w:rPr>
        <w:t>ЭиРБС</w:t>
      </w:r>
      <w:proofErr w:type="spellEnd"/>
      <w:r w:rsidRPr="008B1F9E">
        <w:rPr>
          <w:rFonts w:ascii="Times New Roman" w:eastAsia="Times New Roman" w:hAnsi="Times New Roman" w:cs="Times New Roman"/>
          <w:sz w:val="28"/>
          <w:szCs w:val="28"/>
        </w:rPr>
        <w:t>, требований инструкции по охране труда при спускоподъемных операциях, должностных обязанностей, прописанных в трудовом договоре.</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3)</w:t>
      </w:r>
      <w:r w:rsidRPr="008B1F9E">
        <w:rPr>
          <w:rFonts w:ascii="Times New Roman" w:eastAsia="Times New Roman" w:hAnsi="Times New Roman" w:cs="Times New Roman"/>
          <w:sz w:val="28"/>
          <w:szCs w:val="28"/>
        </w:rPr>
        <w:tab/>
        <w:t>Несоблюдение буровым мастером Кондратенко Валентином Николаевичем должностных обязанностей, требований инструкции по охране труда при спускоподъемных операциях.</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4)</w:t>
      </w:r>
      <w:r w:rsidRPr="008B1F9E">
        <w:rPr>
          <w:rFonts w:ascii="Times New Roman" w:eastAsia="Times New Roman" w:hAnsi="Times New Roman" w:cs="Times New Roman"/>
          <w:sz w:val="28"/>
          <w:szCs w:val="28"/>
        </w:rPr>
        <w:tab/>
        <w:t xml:space="preserve">Несоблюдение начальником участка </w:t>
      </w:r>
      <w:proofErr w:type="spellStart"/>
      <w:r w:rsidRPr="008B1F9E">
        <w:rPr>
          <w:rFonts w:ascii="Times New Roman" w:eastAsia="Times New Roman" w:hAnsi="Times New Roman" w:cs="Times New Roman"/>
          <w:sz w:val="28"/>
          <w:szCs w:val="28"/>
        </w:rPr>
        <w:t>Ахмадовым</w:t>
      </w:r>
      <w:proofErr w:type="spellEnd"/>
      <w:r w:rsidRPr="008B1F9E">
        <w:rPr>
          <w:rFonts w:ascii="Times New Roman" w:eastAsia="Times New Roman" w:hAnsi="Times New Roman" w:cs="Times New Roman"/>
          <w:sz w:val="28"/>
          <w:szCs w:val="28"/>
        </w:rPr>
        <w:t xml:space="preserve"> </w:t>
      </w:r>
      <w:proofErr w:type="spellStart"/>
      <w:r w:rsidRPr="008B1F9E">
        <w:rPr>
          <w:rFonts w:ascii="Times New Roman" w:eastAsia="Times New Roman" w:hAnsi="Times New Roman" w:cs="Times New Roman"/>
          <w:sz w:val="28"/>
          <w:szCs w:val="28"/>
        </w:rPr>
        <w:t>Хусаином</w:t>
      </w:r>
      <w:proofErr w:type="spellEnd"/>
      <w:r w:rsidRPr="008B1F9E">
        <w:rPr>
          <w:rFonts w:ascii="Times New Roman" w:eastAsia="Times New Roman" w:hAnsi="Times New Roman" w:cs="Times New Roman"/>
          <w:sz w:val="28"/>
          <w:szCs w:val="28"/>
        </w:rPr>
        <w:t xml:space="preserve"> </w:t>
      </w:r>
      <w:proofErr w:type="spellStart"/>
      <w:r w:rsidRPr="008B1F9E">
        <w:rPr>
          <w:rFonts w:ascii="Times New Roman" w:eastAsia="Times New Roman" w:hAnsi="Times New Roman" w:cs="Times New Roman"/>
          <w:sz w:val="28"/>
          <w:szCs w:val="28"/>
        </w:rPr>
        <w:t>Алиевичем</w:t>
      </w:r>
      <w:proofErr w:type="spellEnd"/>
      <w:r w:rsidRPr="008B1F9E">
        <w:rPr>
          <w:rFonts w:ascii="Times New Roman" w:eastAsia="Times New Roman" w:hAnsi="Times New Roman" w:cs="Times New Roman"/>
          <w:sz w:val="28"/>
          <w:szCs w:val="28"/>
        </w:rPr>
        <w:t xml:space="preserve"> должностных обязанностей, требований инструкции по охране труда </w:t>
      </w:r>
      <w:proofErr w:type="gramStart"/>
      <w:r w:rsidRPr="008B1F9E">
        <w:rPr>
          <w:rFonts w:ascii="Times New Roman" w:eastAsia="Times New Roman" w:hAnsi="Times New Roman" w:cs="Times New Roman"/>
          <w:sz w:val="28"/>
          <w:szCs w:val="28"/>
        </w:rPr>
        <w:t>при</w:t>
      </w:r>
      <w:proofErr w:type="gramEnd"/>
      <w:r w:rsidRPr="008B1F9E">
        <w:rPr>
          <w:rFonts w:ascii="Times New Roman" w:eastAsia="Times New Roman" w:hAnsi="Times New Roman" w:cs="Times New Roman"/>
          <w:sz w:val="28"/>
          <w:szCs w:val="28"/>
        </w:rPr>
        <w:t xml:space="preserve"> спускоподъемных.</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5)</w:t>
      </w:r>
      <w:r w:rsidRPr="008B1F9E">
        <w:rPr>
          <w:rFonts w:ascii="Times New Roman" w:eastAsia="Times New Roman" w:hAnsi="Times New Roman" w:cs="Times New Roman"/>
          <w:sz w:val="28"/>
          <w:szCs w:val="28"/>
        </w:rPr>
        <w:tab/>
        <w:t xml:space="preserve">Недостаточная организация и осуществление производственного </w:t>
      </w:r>
      <w:proofErr w:type="gramStart"/>
      <w:r w:rsidRPr="008B1F9E">
        <w:rPr>
          <w:rFonts w:ascii="Times New Roman" w:eastAsia="Times New Roman" w:hAnsi="Times New Roman" w:cs="Times New Roman"/>
          <w:sz w:val="28"/>
          <w:szCs w:val="28"/>
        </w:rPr>
        <w:t>контроля за</w:t>
      </w:r>
      <w:proofErr w:type="gramEnd"/>
      <w:r w:rsidRPr="008B1F9E">
        <w:rPr>
          <w:rFonts w:ascii="Times New Roman" w:eastAsia="Times New Roman" w:hAnsi="Times New Roman" w:cs="Times New Roman"/>
          <w:sz w:val="28"/>
          <w:szCs w:val="28"/>
        </w:rPr>
        <w:t xml:space="preserve"> соблюдением работниками опасных производственных объектов требований промышленной безопасности организацией АО «НПЦ «Недра» в лице управляющего директора </w:t>
      </w:r>
      <w:proofErr w:type="spellStart"/>
      <w:r w:rsidRPr="008B1F9E">
        <w:rPr>
          <w:rFonts w:ascii="Times New Roman" w:eastAsia="Times New Roman" w:hAnsi="Times New Roman" w:cs="Times New Roman"/>
          <w:sz w:val="28"/>
          <w:szCs w:val="28"/>
        </w:rPr>
        <w:t>Чамовских</w:t>
      </w:r>
      <w:proofErr w:type="spellEnd"/>
      <w:r w:rsidRPr="008B1F9E">
        <w:rPr>
          <w:rFonts w:ascii="Times New Roman" w:eastAsia="Times New Roman" w:hAnsi="Times New Roman" w:cs="Times New Roman"/>
          <w:sz w:val="28"/>
          <w:szCs w:val="28"/>
        </w:rPr>
        <w:t xml:space="preserve"> Алексея Викторовича. Нарушены требования:</w:t>
      </w:r>
    </w:p>
    <w:p w:rsidR="008B1F9E" w:rsidRDefault="008B1F9E" w:rsidP="0094652F">
      <w:pPr>
        <w:spacing w:after="0"/>
        <w:ind w:firstLine="720"/>
        <w:jc w:val="both"/>
        <w:rPr>
          <w:rFonts w:ascii="Times New Roman" w:eastAsia="Times New Roman" w:hAnsi="Times New Roman" w:cs="Times New Roman"/>
          <w:sz w:val="28"/>
          <w:szCs w:val="28"/>
        </w:rPr>
      </w:pPr>
      <w:proofErr w:type="gramStart"/>
      <w:r w:rsidRPr="008B1F9E">
        <w:rPr>
          <w:rFonts w:ascii="Times New Roman" w:eastAsia="Times New Roman" w:hAnsi="Times New Roman" w:cs="Times New Roman"/>
          <w:sz w:val="28"/>
          <w:szCs w:val="28"/>
        </w:rPr>
        <w:t>6)</w:t>
      </w:r>
      <w:r w:rsidRPr="008B1F9E">
        <w:rPr>
          <w:rFonts w:ascii="Times New Roman" w:eastAsia="Times New Roman" w:hAnsi="Times New Roman" w:cs="Times New Roman"/>
          <w:sz w:val="28"/>
          <w:szCs w:val="28"/>
        </w:rPr>
        <w:tab/>
        <w:t>Халатность, игнорирование руководством АО «НПЦ «Недра» проблем с механизмами спускоподъемного комплекса, в частности сбоев в работе спускоподъемного комплекса буровой установки JZ70D, несмотря на неоднократные инциденты, зафиксированные актами от 26.04.2017 «Акт выполненных работ совместной комиссии по устранению инцидента, вызванного неисправностями в работе системы гидравлического тормоза буровой лебедки БУ ZJ70D (зав.№16901)», от 08.06.2017 «Акт о ликвидации инцидента», от 24.02.2018 «Акт</w:t>
      </w:r>
      <w:proofErr w:type="gramEnd"/>
      <w:r w:rsidRPr="008B1F9E">
        <w:rPr>
          <w:rFonts w:ascii="Times New Roman" w:eastAsia="Times New Roman" w:hAnsi="Times New Roman" w:cs="Times New Roman"/>
          <w:sz w:val="28"/>
          <w:szCs w:val="28"/>
        </w:rPr>
        <w:t xml:space="preserve"> осмотра лебедки». Допуск к ведению работ сотрудников при известных организации нарушениях промышленной безопасности и охраны труда, которые привели к человеческим жертвам.</w:t>
      </w:r>
    </w:p>
    <w:p w:rsidR="00B55CE5" w:rsidRDefault="00B55CE5" w:rsidP="0094652F">
      <w:pPr>
        <w:spacing w:after="0"/>
        <w:ind w:firstLine="720"/>
        <w:jc w:val="both"/>
        <w:rPr>
          <w:rFonts w:ascii="Times New Roman" w:eastAsia="Times New Roman" w:hAnsi="Times New Roman" w:cs="Times New Roman"/>
          <w:sz w:val="28"/>
          <w:szCs w:val="28"/>
        </w:rPr>
      </w:pPr>
    </w:p>
    <w:p w:rsidR="00D73B98" w:rsidRDefault="00D73B98" w:rsidP="0094652F">
      <w:pPr>
        <w:spacing w:after="0"/>
        <w:ind w:firstLine="720"/>
        <w:jc w:val="both"/>
        <w:rPr>
          <w:rFonts w:ascii="Times New Roman" w:eastAsia="Times New Roman" w:hAnsi="Times New Roman" w:cs="Times New Roman"/>
          <w:sz w:val="28"/>
          <w:szCs w:val="28"/>
        </w:rPr>
      </w:pPr>
    </w:p>
    <w:p w:rsidR="00D73B98" w:rsidRDefault="00D73B98" w:rsidP="0094652F">
      <w:pPr>
        <w:spacing w:after="0"/>
        <w:ind w:firstLine="720"/>
        <w:jc w:val="both"/>
        <w:rPr>
          <w:rFonts w:ascii="Times New Roman" w:eastAsia="Times New Roman" w:hAnsi="Times New Roman" w:cs="Times New Roman"/>
          <w:sz w:val="28"/>
          <w:szCs w:val="28"/>
        </w:rPr>
      </w:pPr>
    </w:p>
    <w:p w:rsidR="00D73B98" w:rsidRDefault="00D73B98" w:rsidP="0094652F">
      <w:pPr>
        <w:spacing w:after="0"/>
        <w:ind w:firstLine="720"/>
        <w:jc w:val="both"/>
        <w:rPr>
          <w:rFonts w:ascii="Times New Roman" w:eastAsia="Times New Roman" w:hAnsi="Times New Roman" w:cs="Times New Roman"/>
          <w:sz w:val="28"/>
          <w:szCs w:val="28"/>
        </w:rPr>
      </w:pPr>
    </w:p>
    <w:p w:rsidR="00D73B98" w:rsidRDefault="00D73B98" w:rsidP="0094652F">
      <w:pPr>
        <w:spacing w:after="0"/>
        <w:ind w:firstLine="720"/>
        <w:jc w:val="both"/>
        <w:rPr>
          <w:rFonts w:ascii="Times New Roman" w:eastAsia="Times New Roman" w:hAnsi="Times New Roman" w:cs="Times New Roman"/>
          <w:sz w:val="28"/>
          <w:szCs w:val="28"/>
        </w:rPr>
      </w:pPr>
    </w:p>
    <w:p w:rsidR="00D73B98" w:rsidRDefault="00D73B98" w:rsidP="0094652F">
      <w:pPr>
        <w:spacing w:after="0"/>
        <w:ind w:firstLine="720"/>
        <w:jc w:val="both"/>
        <w:rPr>
          <w:rFonts w:ascii="Times New Roman" w:eastAsia="Times New Roman" w:hAnsi="Times New Roman" w:cs="Times New Roman"/>
          <w:sz w:val="28"/>
          <w:szCs w:val="28"/>
        </w:rPr>
      </w:pPr>
    </w:p>
    <w:p w:rsidR="00D73B98" w:rsidRPr="008B1F9E" w:rsidRDefault="00D73B98" w:rsidP="0094652F">
      <w:pPr>
        <w:spacing w:after="0"/>
        <w:ind w:firstLine="720"/>
        <w:jc w:val="both"/>
        <w:rPr>
          <w:rFonts w:ascii="Times New Roman" w:eastAsia="Times New Roman" w:hAnsi="Times New Roman" w:cs="Times New Roman"/>
          <w:sz w:val="28"/>
          <w:szCs w:val="28"/>
        </w:rPr>
      </w:pPr>
    </w:p>
    <w:p w:rsid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0B1650" w:rsidRPr="00D73B98" w:rsidRDefault="00BA7578" w:rsidP="00D73B98">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940425" cy="3959149"/>
            <wp:effectExtent l="0" t="0" r="3175" b="3810"/>
            <wp:docPr id="12" name="Рисунок 12" descr="C:\Users\a.molchanova\Desktop\103395403-GettyImages-793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lchanova\Desktop\103395403-GettyImages-793723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59149"/>
                    </a:xfrm>
                    <a:prstGeom prst="rect">
                      <a:avLst/>
                    </a:prstGeom>
                    <a:noFill/>
                    <a:ln>
                      <a:noFill/>
                    </a:ln>
                  </pic:spPr>
                </pic:pic>
              </a:graphicData>
            </a:graphic>
          </wp:inline>
        </w:drawing>
      </w:r>
    </w:p>
    <w:p w:rsidR="00A82BC6" w:rsidRPr="0094652F" w:rsidRDefault="00A82BC6" w:rsidP="0094652F">
      <w:pPr>
        <w:spacing w:after="0"/>
        <w:ind w:firstLine="720"/>
        <w:jc w:val="both"/>
        <w:rPr>
          <w:rFonts w:ascii="Times New Roman" w:eastAsia="Times New Roman" w:hAnsi="Times New Roman" w:cs="Times New Roman"/>
          <w:sz w:val="28"/>
          <w:szCs w:val="28"/>
        </w:rPr>
      </w:pPr>
      <w:r w:rsidRPr="0094652F">
        <w:rPr>
          <w:rFonts w:ascii="Times New Roman" w:eastAsia="Times New Roman" w:hAnsi="Times New Roman" w:cs="Times New Roman"/>
          <w:sz w:val="28"/>
          <w:szCs w:val="28"/>
        </w:rPr>
        <w:t>В отчетном периоде проведено 5 проверок: 3 плановых и 2 внеплановых выездных проверки по выполнению предписания, также проведено 3 проверки соискателя лицензии или лицензиата. Выявлено 2 правонарушения, наложено 1 административное наказание в виде штрафа на должностное лицо в размере 20 тыс. руб.</w:t>
      </w:r>
    </w:p>
    <w:p w:rsidR="00A82BC6" w:rsidRPr="0094652F" w:rsidRDefault="00A82BC6" w:rsidP="0094652F">
      <w:pPr>
        <w:spacing w:after="0"/>
        <w:ind w:firstLine="720"/>
        <w:jc w:val="both"/>
        <w:rPr>
          <w:rFonts w:ascii="Times New Roman" w:eastAsia="Times New Roman" w:hAnsi="Times New Roman" w:cs="Times New Roman"/>
          <w:sz w:val="28"/>
          <w:szCs w:val="28"/>
        </w:rPr>
      </w:pPr>
      <w:r w:rsidRPr="0094652F">
        <w:rPr>
          <w:rFonts w:ascii="Times New Roman" w:eastAsia="Times New Roman" w:hAnsi="Times New Roman" w:cs="Times New Roman"/>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A82BC6" w:rsidRPr="0094652F" w:rsidRDefault="00A82BC6" w:rsidP="0094652F">
      <w:pPr>
        <w:spacing w:after="0"/>
        <w:ind w:firstLine="720"/>
        <w:jc w:val="both"/>
        <w:rPr>
          <w:rFonts w:ascii="Times New Roman" w:eastAsia="Times New Roman" w:hAnsi="Times New Roman" w:cs="Times New Roman"/>
          <w:sz w:val="28"/>
          <w:szCs w:val="28"/>
        </w:rPr>
      </w:pPr>
      <w:r w:rsidRPr="0094652F">
        <w:rPr>
          <w:rFonts w:ascii="Times New Roman" w:eastAsia="Times New Roman" w:hAnsi="Times New Roman" w:cs="Times New Roman"/>
          <w:sz w:val="28"/>
          <w:szCs w:val="28"/>
        </w:rPr>
        <w:t xml:space="preserve">Особое внимание уделяется организации на предприятиях достоверного учета извлекаемых и оставляемых в недрах запасов полезных </w:t>
      </w:r>
      <w:r w:rsidRPr="0094652F">
        <w:rPr>
          <w:rFonts w:ascii="Times New Roman" w:eastAsia="Times New Roman" w:hAnsi="Times New Roman" w:cs="Times New Roman"/>
          <w:sz w:val="28"/>
          <w:szCs w:val="28"/>
        </w:rPr>
        <w:lastRenderedPageBreak/>
        <w:t>ископаемых. В рамках надзора за охраной недр принималось участие в лицензировании пользования недрами.</w:t>
      </w:r>
    </w:p>
    <w:p w:rsidR="00A82BC6" w:rsidRPr="0094652F" w:rsidRDefault="00A82BC6" w:rsidP="0094652F">
      <w:pPr>
        <w:spacing w:after="0"/>
        <w:ind w:firstLine="720"/>
        <w:jc w:val="both"/>
        <w:rPr>
          <w:rFonts w:ascii="Times New Roman" w:eastAsia="Times New Roman" w:hAnsi="Times New Roman" w:cs="Times New Roman"/>
          <w:sz w:val="28"/>
          <w:szCs w:val="28"/>
        </w:rPr>
      </w:pPr>
      <w:proofErr w:type="gramStart"/>
      <w:r w:rsidRPr="0094652F">
        <w:rPr>
          <w:rFonts w:ascii="Times New Roman" w:eastAsia="Times New Roman" w:hAnsi="Times New Roman" w:cs="Times New Roman"/>
          <w:sz w:val="28"/>
          <w:szCs w:val="28"/>
        </w:rPr>
        <w:t xml:space="preserve">Основными причинами, влияющими на состояние промышленной безопасности и охраны недр являются: допуск к работе лиц, не прошедших аттестацию; несогласованные действия персонала; дефицит специалистов соответствующего профиля и обслуживающего персонала; невыполнение требований положения о геолого-маркшейдерском обеспечении промышленной безопасности и охраны недр;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                                                                                                                                                         </w:t>
      </w:r>
      <w:proofErr w:type="gramEnd"/>
    </w:p>
    <w:p w:rsidR="00A82BC6" w:rsidRPr="0094652F" w:rsidRDefault="00A82BC6" w:rsidP="0094652F">
      <w:pPr>
        <w:spacing w:after="0"/>
        <w:ind w:firstLine="720"/>
        <w:jc w:val="both"/>
        <w:rPr>
          <w:rFonts w:ascii="Times New Roman" w:eastAsia="Times New Roman" w:hAnsi="Times New Roman" w:cs="Times New Roman"/>
          <w:sz w:val="28"/>
          <w:szCs w:val="28"/>
        </w:rPr>
      </w:pPr>
      <w:proofErr w:type="gramStart"/>
      <w:r w:rsidRPr="0094652F">
        <w:rPr>
          <w:rFonts w:ascii="Times New Roman" w:eastAsia="Times New Roman" w:hAnsi="Times New Roman" w:cs="Times New Roman"/>
          <w:sz w:val="28"/>
          <w:szCs w:val="28"/>
        </w:rPr>
        <w:t>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roofErr w:type="gramEnd"/>
    </w:p>
    <w:p w:rsidR="003F797D" w:rsidRDefault="00483BFA" w:rsidP="0094652F">
      <w:pPr>
        <w:spacing w:after="0"/>
        <w:ind w:firstLine="720"/>
        <w:jc w:val="both"/>
        <w:rPr>
          <w:rFonts w:ascii="Times New Roman" w:eastAsia="Times New Roman" w:hAnsi="Times New Roman" w:cs="Times New Roman"/>
          <w:sz w:val="28"/>
          <w:szCs w:val="28"/>
        </w:rPr>
      </w:pPr>
      <w:r w:rsidRPr="0006162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706182" w:rsidRPr="00061620">
        <w:rPr>
          <w:rFonts w:ascii="Times New Roman" w:eastAsia="Times New Roman" w:hAnsi="Times New Roman" w:cs="Times New Roman"/>
          <w:sz w:val="28"/>
          <w:szCs w:val="28"/>
        </w:rPr>
        <w:t>зафиксировано</w:t>
      </w:r>
      <w:r w:rsidR="00C404C2" w:rsidRPr="00061620">
        <w:rPr>
          <w:rFonts w:ascii="Times New Roman" w:eastAsia="Times New Roman" w:hAnsi="Times New Roman" w:cs="Times New Roman"/>
          <w:sz w:val="28"/>
          <w:szCs w:val="28"/>
        </w:rPr>
        <w:t>.</w:t>
      </w:r>
    </w:p>
    <w:p w:rsidR="00D73B98" w:rsidRPr="00C404C2" w:rsidRDefault="00D73B98" w:rsidP="0094652F">
      <w:pPr>
        <w:spacing w:after="0"/>
        <w:ind w:firstLine="720"/>
        <w:jc w:val="both"/>
        <w:rPr>
          <w:rFonts w:ascii="Times New Roman" w:eastAsia="Times New Roman" w:hAnsi="Times New Roman" w:cs="Times New Roman"/>
          <w:sz w:val="28"/>
          <w:szCs w:val="28"/>
        </w:rPr>
      </w:pPr>
    </w:p>
    <w:p w:rsidR="003F797D" w:rsidRDefault="003F797D"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00390DAF">
        <w:rPr>
          <w:rFonts w:ascii="Times New Roman" w:eastAsia="Times New Roman" w:hAnsi="Times New Roman" w:cs="Times New Roman"/>
          <w:b/>
          <w:color w:val="000000"/>
          <w:sz w:val="28"/>
          <w:szCs w:val="28"/>
        </w:rPr>
        <w:t xml:space="preserve">нефтеперерабатывающей </w:t>
      </w:r>
      <w:r w:rsidRPr="00281E92">
        <w:rPr>
          <w:rFonts w:ascii="Times New Roman" w:eastAsia="Times New Roman" w:hAnsi="Times New Roman" w:cs="Times New Roman"/>
          <w:b/>
          <w:color w:val="000000"/>
          <w:sz w:val="28"/>
          <w:szCs w:val="28"/>
        </w:rPr>
        <w:t>промышленности и объекты нефтепродуктообеспечения</w:t>
      </w:r>
    </w:p>
    <w:p w:rsidR="00D73B98" w:rsidRDefault="00D73B98"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14:anchorId="7CF652F6" wp14:editId="10D9A540">
            <wp:extent cx="4469587" cy="2099462"/>
            <wp:effectExtent l="0" t="0" r="7620"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4873" cy="2097248"/>
                    </a:xfrm>
                    <a:prstGeom prst="rect">
                      <a:avLst/>
                    </a:prstGeom>
                    <a:noFill/>
                    <a:ln>
                      <a:noFill/>
                    </a:ln>
                  </pic:spPr>
                </pic:pic>
              </a:graphicData>
            </a:graphic>
          </wp:inline>
        </w:drawing>
      </w:r>
    </w:p>
    <w:p w:rsidR="00CB5ED3" w:rsidRPr="00CB5ED3" w:rsidRDefault="00CB5ED3" w:rsidP="0094652F">
      <w:pPr>
        <w:spacing w:after="0"/>
        <w:ind w:firstLine="709"/>
        <w:jc w:val="both"/>
        <w:rPr>
          <w:rFonts w:ascii="Times New Roman" w:eastAsia="Times New Roman" w:hAnsi="Times New Roman" w:cs="Times New Roman"/>
          <w:color w:val="000000"/>
          <w:sz w:val="28"/>
          <w:szCs w:val="28"/>
        </w:rPr>
      </w:pPr>
      <w:r w:rsidRPr="00CB5ED3">
        <w:rPr>
          <w:rFonts w:ascii="Times New Roman" w:eastAsia="Times New Roman" w:hAnsi="Times New Roman" w:cs="Times New Roman"/>
          <w:color w:val="000000"/>
          <w:sz w:val="28"/>
          <w:szCs w:val="28"/>
        </w:rPr>
        <w:t xml:space="preserve">За отчетный период проведено 90 проверок, из них: 12 плановых проверок, 69 внеплановых выездных проверок и 9 мероприятий по контролю, проведенных в рамках режима постоянного государственного надзора. Также проведено 3 лицензионные проверки. Выявлено 733 правонарушения, наложено 66 административных наказаний, из них: 7 административных приостановлений деятельности и 59 административных штрафов (37 </w:t>
      </w:r>
      <w:r w:rsidRPr="00CB5ED3">
        <w:rPr>
          <w:rFonts w:ascii="Times New Roman" w:eastAsia="Times New Roman" w:hAnsi="Times New Roman" w:cs="Times New Roman"/>
          <w:color w:val="000000"/>
          <w:sz w:val="28"/>
          <w:szCs w:val="28"/>
        </w:rPr>
        <w:lastRenderedPageBreak/>
        <w:t>штрафов на должностное лицо, 2 на индивидуального предпринимателя и 20 на юридическое лицо) на общую сумму 8950 тыс. руб.</w:t>
      </w:r>
    </w:p>
    <w:p w:rsidR="00CB5ED3" w:rsidRPr="00CB5ED3" w:rsidRDefault="00CB5ED3" w:rsidP="0094652F">
      <w:pPr>
        <w:spacing w:after="0"/>
        <w:ind w:firstLine="709"/>
        <w:jc w:val="both"/>
        <w:rPr>
          <w:rFonts w:ascii="Times New Roman" w:eastAsia="Times New Roman" w:hAnsi="Times New Roman" w:cs="Times New Roman"/>
          <w:color w:val="000000"/>
          <w:sz w:val="28"/>
          <w:szCs w:val="28"/>
        </w:rPr>
      </w:pPr>
      <w:r w:rsidRPr="00CB5ED3">
        <w:rPr>
          <w:rFonts w:ascii="Times New Roman" w:eastAsia="Times New Roman" w:hAnsi="Times New Roman" w:cs="Times New Roman"/>
          <w:color w:val="000000"/>
          <w:sz w:val="28"/>
          <w:szCs w:val="28"/>
        </w:rPr>
        <w:t>Наиболее актуальными и общими причинами выявленных нарушений являются: старение основных производственных фондов, износ которых достигает 80%; недостаточное финансирование мероприятий по промышленной безопасности; недостаточный уровень эффективности производственного контроля.</w:t>
      </w:r>
    </w:p>
    <w:p w:rsidR="00CB5ED3" w:rsidRPr="00CB5ED3" w:rsidRDefault="00CB5ED3" w:rsidP="0094652F">
      <w:pPr>
        <w:spacing w:after="0"/>
        <w:ind w:firstLine="709"/>
        <w:jc w:val="both"/>
        <w:rPr>
          <w:rFonts w:ascii="Times New Roman" w:eastAsia="Times New Roman" w:hAnsi="Times New Roman" w:cs="Times New Roman"/>
          <w:color w:val="000000"/>
          <w:sz w:val="28"/>
          <w:szCs w:val="28"/>
        </w:rPr>
      </w:pPr>
      <w:r w:rsidRPr="00CB5ED3">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являются: достижение качественного </w:t>
      </w:r>
      <w:proofErr w:type="gramStart"/>
      <w:r w:rsidRPr="00CB5ED3">
        <w:rPr>
          <w:rFonts w:ascii="Times New Roman" w:eastAsia="Times New Roman" w:hAnsi="Times New Roman" w:cs="Times New Roman"/>
          <w:color w:val="000000"/>
          <w:sz w:val="28"/>
          <w:szCs w:val="28"/>
        </w:rPr>
        <w:t>планирования</w:t>
      </w:r>
      <w:proofErr w:type="gramEnd"/>
      <w:r w:rsidRPr="00CB5ED3">
        <w:rPr>
          <w:rFonts w:ascii="Times New Roman" w:eastAsia="Times New Roman" w:hAnsi="Times New Roman" w:cs="Times New Roman"/>
          <w:color w:val="000000"/>
          <w:sz w:val="28"/>
          <w:szCs w:val="28"/>
        </w:rPr>
        <w:t xml:space="preserve"> и выполнения мероприятий по улучшению ПБ подконтрольными предприятиями в части модернизации, реконструкции производств, замены изношенных технических устройств и оборудования; усиление контроля за своевременностью и качеством проведения технического диагностирования по продлению сроков эксплуатации технических устройств; усиление </w:t>
      </w:r>
      <w:proofErr w:type="gramStart"/>
      <w:r w:rsidRPr="00CB5ED3">
        <w:rPr>
          <w:rFonts w:ascii="Times New Roman" w:eastAsia="Times New Roman" w:hAnsi="Times New Roman" w:cs="Times New Roman"/>
          <w:color w:val="000000"/>
          <w:sz w:val="28"/>
          <w:szCs w:val="28"/>
        </w:rPr>
        <w:t>контроля за</w:t>
      </w:r>
      <w:proofErr w:type="gramEnd"/>
      <w:r w:rsidRPr="00CB5ED3">
        <w:rPr>
          <w:rFonts w:ascii="Times New Roman" w:eastAsia="Times New Roman" w:hAnsi="Times New Roman" w:cs="Times New Roman"/>
          <w:color w:val="000000"/>
          <w:sz w:val="28"/>
          <w:szCs w:val="28"/>
        </w:rPr>
        <w:t xml:space="preserve"> качеством подготовки и аттестации руководителей, ИТР и обслуживающего персонала по ПБ; ужесточение контроля за соблюдением сроков выполнения предписаний</w:t>
      </w:r>
      <w:r w:rsidR="00061620">
        <w:rPr>
          <w:rFonts w:ascii="Times New Roman" w:eastAsia="Times New Roman" w:hAnsi="Times New Roman" w:cs="Times New Roman"/>
          <w:color w:val="000000"/>
          <w:sz w:val="28"/>
          <w:szCs w:val="28"/>
        </w:rPr>
        <w:t xml:space="preserve"> и исполнения штрафных санкций.</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061620">
        <w:rPr>
          <w:rFonts w:ascii="Times New Roman" w:eastAsia="Times New Roman" w:hAnsi="Times New Roman" w:cs="Times New Roman"/>
          <w:color w:val="000000"/>
          <w:sz w:val="28"/>
          <w:szCs w:val="28"/>
        </w:rPr>
        <w:t>В отчетном периоде произошла 1 авария, инцидентов и несчастных случаев не произошло.</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proofErr w:type="gramStart"/>
      <w:r w:rsidRPr="00FC7058">
        <w:rPr>
          <w:rFonts w:ascii="Times New Roman" w:eastAsia="Times New Roman" w:hAnsi="Times New Roman" w:cs="Times New Roman"/>
          <w:color w:val="000000"/>
          <w:sz w:val="28"/>
          <w:szCs w:val="28"/>
        </w:rPr>
        <w:t>Авария произошла на площадке установки по переработке углеводородного сырья (рег.</w:t>
      </w:r>
      <w:proofErr w:type="gramEnd"/>
      <w:r w:rsidRPr="00FC7058">
        <w:rPr>
          <w:rFonts w:ascii="Times New Roman" w:eastAsia="Times New Roman" w:hAnsi="Times New Roman" w:cs="Times New Roman"/>
          <w:color w:val="000000"/>
          <w:sz w:val="28"/>
          <w:szCs w:val="28"/>
        </w:rPr>
        <w:t xml:space="preserve"> №</w:t>
      </w:r>
      <w:proofErr w:type="gramStart"/>
      <w:r w:rsidRPr="00FC7058">
        <w:rPr>
          <w:rFonts w:ascii="Times New Roman" w:eastAsia="Times New Roman" w:hAnsi="Times New Roman" w:cs="Times New Roman"/>
          <w:color w:val="000000"/>
          <w:sz w:val="28"/>
          <w:szCs w:val="28"/>
        </w:rPr>
        <w:t>А35-00184-0001), принадлежащей ООО «</w:t>
      </w:r>
      <w:proofErr w:type="spellStart"/>
      <w:r w:rsidRPr="00FC7058">
        <w:rPr>
          <w:rFonts w:ascii="Times New Roman" w:eastAsia="Times New Roman" w:hAnsi="Times New Roman" w:cs="Times New Roman"/>
          <w:color w:val="000000"/>
          <w:sz w:val="28"/>
          <w:szCs w:val="28"/>
        </w:rPr>
        <w:t>Шигл</w:t>
      </w:r>
      <w:proofErr w:type="spellEnd"/>
      <w:r w:rsidRPr="00FC7058">
        <w:rPr>
          <w:rFonts w:ascii="Times New Roman" w:eastAsia="Times New Roman" w:hAnsi="Times New Roman" w:cs="Times New Roman"/>
          <w:color w:val="000000"/>
          <w:sz w:val="28"/>
          <w:szCs w:val="28"/>
        </w:rPr>
        <w:t>», ИНН 2609013480 по адресу:</w:t>
      </w:r>
      <w:proofErr w:type="gramEnd"/>
      <w:r w:rsidRPr="00FC7058">
        <w:rPr>
          <w:rFonts w:ascii="Times New Roman" w:eastAsia="Times New Roman" w:hAnsi="Times New Roman" w:cs="Times New Roman"/>
          <w:color w:val="000000"/>
          <w:sz w:val="28"/>
          <w:szCs w:val="28"/>
        </w:rPr>
        <w:t xml:space="preserve"> Ставропольский край, Кировский район, г. </w:t>
      </w:r>
      <w:proofErr w:type="spellStart"/>
      <w:r w:rsidRPr="00FC7058">
        <w:rPr>
          <w:rFonts w:ascii="Times New Roman" w:eastAsia="Times New Roman" w:hAnsi="Times New Roman" w:cs="Times New Roman"/>
          <w:color w:val="000000"/>
          <w:sz w:val="28"/>
          <w:szCs w:val="28"/>
        </w:rPr>
        <w:t>Новопавловск</w:t>
      </w:r>
      <w:proofErr w:type="spellEnd"/>
      <w:r w:rsidRPr="00FC7058">
        <w:rPr>
          <w:rFonts w:ascii="Times New Roman" w:eastAsia="Times New Roman" w:hAnsi="Times New Roman" w:cs="Times New Roman"/>
          <w:color w:val="000000"/>
          <w:sz w:val="28"/>
          <w:szCs w:val="28"/>
        </w:rPr>
        <w:t xml:space="preserve">, </w:t>
      </w:r>
      <w:proofErr w:type="spellStart"/>
      <w:r w:rsidRPr="00FC7058">
        <w:rPr>
          <w:rFonts w:ascii="Times New Roman" w:eastAsia="Times New Roman" w:hAnsi="Times New Roman" w:cs="Times New Roman"/>
          <w:color w:val="000000"/>
          <w:sz w:val="28"/>
          <w:szCs w:val="28"/>
        </w:rPr>
        <w:t>Промзона</w:t>
      </w:r>
      <w:proofErr w:type="spellEnd"/>
      <w:r w:rsidRPr="00FC7058">
        <w:rPr>
          <w:rFonts w:ascii="Times New Roman" w:eastAsia="Times New Roman" w:hAnsi="Times New Roman" w:cs="Times New Roman"/>
          <w:color w:val="000000"/>
          <w:sz w:val="28"/>
          <w:szCs w:val="28"/>
        </w:rPr>
        <w:t>.</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13.01.2019 в 09 часов 30 минут при проведении работ по откачке мертвого остатка из резервуара РВС-200 (зав. №10), произошло воспламенение паров нефтепродуктов с последующим объемным взрывом паров нефтепродуктов, разрушением крыши и деформацией металлоконструкций резервуара РВС-200 (зав. №10). В результате возгорания заведующий складом ООО «</w:t>
      </w:r>
      <w:proofErr w:type="spellStart"/>
      <w:r w:rsidRPr="00FC7058">
        <w:rPr>
          <w:rFonts w:ascii="Times New Roman" w:eastAsia="Times New Roman" w:hAnsi="Times New Roman" w:cs="Times New Roman"/>
          <w:color w:val="000000"/>
          <w:sz w:val="28"/>
          <w:szCs w:val="28"/>
        </w:rPr>
        <w:t>Шигл</w:t>
      </w:r>
      <w:proofErr w:type="spellEnd"/>
      <w:r w:rsidRPr="00FC7058">
        <w:rPr>
          <w:rFonts w:ascii="Times New Roman" w:eastAsia="Times New Roman" w:hAnsi="Times New Roman" w:cs="Times New Roman"/>
          <w:color w:val="000000"/>
          <w:sz w:val="28"/>
          <w:szCs w:val="28"/>
        </w:rPr>
        <w:t xml:space="preserve">» </w:t>
      </w:r>
      <w:proofErr w:type="spellStart"/>
      <w:r w:rsidRPr="00FC7058">
        <w:rPr>
          <w:rFonts w:ascii="Times New Roman" w:eastAsia="Times New Roman" w:hAnsi="Times New Roman" w:cs="Times New Roman"/>
          <w:color w:val="000000"/>
          <w:sz w:val="28"/>
          <w:szCs w:val="28"/>
        </w:rPr>
        <w:t>Агаджанов</w:t>
      </w:r>
      <w:proofErr w:type="spellEnd"/>
      <w:r w:rsidRPr="00FC7058">
        <w:rPr>
          <w:rFonts w:ascii="Times New Roman" w:eastAsia="Times New Roman" w:hAnsi="Times New Roman" w:cs="Times New Roman"/>
          <w:color w:val="000000"/>
          <w:sz w:val="28"/>
          <w:szCs w:val="28"/>
        </w:rPr>
        <w:t xml:space="preserve"> Э.В. получил незначительные термические ожоги лица и рук (легкая степень тяжести). </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Кавказским управлением Ростехнадзора в соответствии с приказом от 14.01.2019 №29 проведено техническое расследование причин аварии, происшедшей 13.01.2019 в ООО «</w:t>
      </w:r>
      <w:proofErr w:type="spellStart"/>
      <w:r w:rsidRPr="00FC7058">
        <w:rPr>
          <w:rFonts w:ascii="Times New Roman" w:eastAsia="Times New Roman" w:hAnsi="Times New Roman" w:cs="Times New Roman"/>
          <w:color w:val="000000"/>
          <w:sz w:val="28"/>
          <w:szCs w:val="28"/>
        </w:rPr>
        <w:t>Шигл</w:t>
      </w:r>
      <w:proofErr w:type="spellEnd"/>
      <w:r w:rsidRPr="00FC7058">
        <w:rPr>
          <w:rFonts w:ascii="Times New Roman" w:eastAsia="Times New Roman" w:hAnsi="Times New Roman" w:cs="Times New Roman"/>
          <w:color w:val="000000"/>
          <w:sz w:val="28"/>
          <w:szCs w:val="28"/>
        </w:rPr>
        <w:t>». В результате расследования определены технические и организационные причины возникновения аварийной ситуации, а именно:</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Технические причины аварии</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1)</w:t>
      </w:r>
      <w:r w:rsidRPr="00FC7058">
        <w:rPr>
          <w:rFonts w:ascii="Times New Roman" w:eastAsia="Times New Roman" w:hAnsi="Times New Roman" w:cs="Times New Roman"/>
          <w:color w:val="000000"/>
          <w:sz w:val="28"/>
          <w:szCs w:val="28"/>
        </w:rPr>
        <w:tab/>
        <w:t xml:space="preserve">Разгерметизация люка-лаза резервуара РВС-200 (зав. №10) с образованием взрывоопасной концентрации паров нефтепродуктов в обваловании резервуарного парка и последующим воспламенением паров </w:t>
      </w:r>
      <w:r w:rsidRPr="00FC7058">
        <w:rPr>
          <w:rFonts w:ascii="Times New Roman" w:eastAsia="Times New Roman" w:hAnsi="Times New Roman" w:cs="Times New Roman"/>
          <w:color w:val="000000"/>
          <w:sz w:val="28"/>
          <w:szCs w:val="28"/>
        </w:rPr>
        <w:lastRenderedPageBreak/>
        <w:t xml:space="preserve">нефтепродуктов, произошедшим в результате отключения магнитным пускателем (исполнение магнитного пускателя не взрывозащищенное) питания электродвигателя закрытого типа переносного насоса для откачки нефтепродуктов. </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2)</w:t>
      </w:r>
      <w:r w:rsidRPr="00FC7058">
        <w:rPr>
          <w:rFonts w:ascii="Times New Roman" w:eastAsia="Times New Roman" w:hAnsi="Times New Roman" w:cs="Times New Roman"/>
          <w:color w:val="000000"/>
          <w:sz w:val="28"/>
          <w:szCs w:val="28"/>
        </w:rPr>
        <w:tab/>
        <w:t>Применение во взрывоопасной зоне внутри обвалования резервуарного парка электрооборудования, не предусмотренного проектной документацией и не имеющего взрывозащищенного исполнения.</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Организационные причины аварии</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1)</w:t>
      </w:r>
      <w:r w:rsidRPr="00FC7058">
        <w:rPr>
          <w:rFonts w:ascii="Times New Roman" w:eastAsia="Times New Roman" w:hAnsi="Times New Roman" w:cs="Times New Roman"/>
          <w:color w:val="000000"/>
          <w:sz w:val="28"/>
          <w:szCs w:val="28"/>
        </w:rPr>
        <w:tab/>
        <w:t>Несоблюдение требований технических документов по организации безопасного проведения газоопасных и ремонтных работ.</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2)</w:t>
      </w:r>
      <w:r w:rsidRPr="00FC7058">
        <w:rPr>
          <w:rFonts w:ascii="Times New Roman" w:eastAsia="Times New Roman" w:hAnsi="Times New Roman" w:cs="Times New Roman"/>
          <w:color w:val="000000"/>
          <w:sz w:val="28"/>
          <w:szCs w:val="28"/>
        </w:rPr>
        <w:tab/>
        <w:t>Использование в обваловании резервуарного парка электрооборудования, не связанного с эксплуатацией резервуаров.</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3)</w:t>
      </w:r>
      <w:r w:rsidRPr="00FC7058">
        <w:rPr>
          <w:rFonts w:ascii="Times New Roman" w:eastAsia="Times New Roman" w:hAnsi="Times New Roman" w:cs="Times New Roman"/>
          <w:color w:val="000000"/>
          <w:sz w:val="28"/>
          <w:szCs w:val="28"/>
        </w:rPr>
        <w:tab/>
        <w:t xml:space="preserve">Проведение работ по освобождению резервуара РВС-200 </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(зав. №10) от остатков нефтепродуктов перед зачисткой по нерегламентированной схеме.</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4)</w:t>
      </w:r>
      <w:r w:rsidRPr="00FC7058">
        <w:rPr>
          <w:rFonts w:ascii="Times New Roman" w:eastAsia="Times New Roman" w:hAnsi="Times New Roman" w:cs="Times New Roman"/>
          <w:color w:val="000000"/>
          <w:sz w:val="28"/>
          <w:szCs w:val="28"/>
        </w:rPr>
        <w:tab/>
        <w:t>Отсутствие контроля со стороны руководства предприятия за оформлением, подготовкой и проведением газоопасных и ремонтных работ.</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5)</w:t>
      </w:r>
      <w:r w:rsidRPr="00FC7058">
        <w:rPr>
          <w:rFonts w:ascii="Times New Roman" w:eastAsia="Times New Roman" w:hAnsi="Times New Roman" w:cs="Times New Roman"/>
          <w:color w:val="000000"/>
          <w:sz w:val="28"/>
          <w:szCs w:val="28"/>
        </w:rPr>
        <w:tab/>
        <w:t>Нахождение на территории предприятия в выходной праздничный день лиц, не имеющих допуска на право нахождения на территории опасного производственного объекта.</w:t>
      </w:r>
    </w:p>
    <w:p w:rsidR="00FC7058" w:rsidRPr="00E23630"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6)</w:t>
      </w:r>
      <w:r w:rsidRPr="00FC7058">
        <w:rPr>
          <w:rFonts w:ascii="Times New Roman" w:eastAsia="Times New Roman" w:hAnsi="Times New Roman" w:cs="Times New Roman"/>
          <w:color w:val="000000"/>
          <w:sz w:val="28"/>
          <w:szCs w:val="28"/>
        </w:rPr>
        <w:tab/>
        <w:t>Неудовлетворительная организация и осуществление производственного контроля со стороны руководства ООО «</w:t>
      </w:r>
      <w:proofErr w:type="spellStart"/>
      <w:r w:rsidRPr="00FC7058">
        <w:rPr>
          <w:rFonts w:ascii="Times New Roman" w:eastAsia="Times New Roman" w:hAnsi="Times New Roman" w:cs="Times New Roman"/>
          <w:color w:val="000000"/>
          <w:sz w:val="28"/>
          <w:szCs w:val="28"/>
        </w:rPr>
        <w:t>Шигл</w:t>
      </w:r>
      <w:proofErr w:type="spellEnd"/>
      <w:r w:rsidRPr="00FC7058">
        <w:rPr>
          <w:rFonts w:ascii="Times New Roman" w:eastAsia="Times New Roman" w:hAnsi="Times New Roman" w:cs="Times New Roman"/>
          <w:color w:val="000000"/>
          <w:sz w:val="28"/>
          <w:szCs w:val="28"/>
        </w:rPr>
        <w:t>», не обеспечившего своевременное выявление и устранение нарушений, влияющих на безопасную эксплуатацию оборудования.</w:t>
      </w:r>
    </w:p>
    <w:p w:rsidR="00FC7058" w:rsidRPr="00FC7058" w:rsidRDefault="00FC7058" w:rsidP="00FC7058">
      <w:pPr>
        <w:spacing w:after="0"/>
        <w:ind w:firstLine="709"/>
        <w:jc w:val="both"/>
        <w:rPr>
          <w:rFonts w:ascii="Times New Roman" w:eastAsia="Times New Roman" w:hAnsi="Times New Roman" w:cs="Times New Roman"/>
          <w:sz w:val="28"/>
          <w:szCs w:val="28"/>
        </w:rPr>
      </w:pP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Pr="003F797D" w:rsidRDefault="00B323F7" w:rsidP="003F797D">
      <w:pPr>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14:anchorId="08A541B9" wp14:editId="46D715E5">
            <wp:extent cx="4923127" cy="2106777"/>
            <wp:effectExtent l="0" t="0" r="0" b="8255"/>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671" cy="2106154"/>
                    </a:xfrm>
                    <a:prstGeom prst="rect">
                      <a:avLst/>
                    </a:prstGeom>
                    <a:noFill/>
                    <a:ln>
                      <a:noFill/>
                    </a:ln>
                  </pic:spPr>
                </pic:pic>
              </a:graphicData>
            </a:graphic>
          </wp:inline>
        </w:drawing>
      </w:r>
    </w:p>
    <w:p w:rsidR="00711D2D" w:rsidRPr="00711D2D" w:rsidRDefault="00711D2D" w:rsidP="0094652F">
      <w:pPr>
        <w:spacing w:after="0"/>
        <w:ind w:firstLine="709"/>
        <w:jc w:val="both"/>
        <w:rPr>
          <w:rFonts w:ascii="Times New Roman" w:eastAsia="Times New Roman" w:hAnsi="Times New Roman" w:cs="Times New Roman"/>
          <w:bCs/>
          <w:color w:val="000000"/>
          <w:sz w:val="28"/>
          <w:szCs w:val="28"/>
        </w:rPr>
      </w:pPr>
      <w:r w:rsidRPr="00711D2D">
        <w:rPr>
          <w:rFonts w:ascii="Times New Roman" w:eastAsia="Times New Roman" w:hAnsi="Times New Roman" w:cs="Times New Roman"/>
          <w:bCs/>
          <w:color w:val="000000"/>
          <w:sz w:val="28"/>
          <w:szCs w:val="28"/>
        </w:rPr>
        <w:t>За отчетный период проведено 8 внеплановых проверок, из них 6 внеплановых проверок в рамках режима постоянного государственного контроля. Выявлено 38 нарушений обязательных требований, применено 1 административное наказание в виде штрафа на сумму 200 тыс. руб.</w:t>
      </w:r>
    </w:p>
    <w:p w:rsidR="00711D2D" w:rsidRPr="00711D2D" w:rsidRDefault="00711D2D" w:rsidP="0094652F">
      <w:pPr>
        <w:spacing w:after="0"/>
        <w:ind w:firstLine="709"/>
        <w:jc w:val="both"/>
        <w:rPr>
          <w:rFonts w:ascii="Times New Roman" w:eastAsia="Times New Roman" w:hAnsi="Times New Roman" w:cs="Times New Roman"/>
          <w:color w:val="000000"/>
          <w:sz w:val="28"/>
          <w:szCs w:val="28"/>
        </w:rPr>
      </w:pPr>
      <w:r w:rsidRPr="00711D2D">
        <w:rPr>
          <w:rFonts w:ascii="Times New Roman" w:eastAsia="Times New Roman" w:hAnsi="Times New Roman" w:cs="Times New Roman"/>
          <w:color w:val="000000"/>
          <w:sz w:val="28"/>
          <w:szCs w:val="28"/>
        </w:rPr>
        <w:lastRenderedPageBreak/>
        <w:t xml:space="preserve">На всех подконтрольных предприятиях разработаны «Положения о производственном контроле», разработаны 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 предприятиями направляются в КУ Ростехнадзора сведения об организации производственного </w:t>
      </w:r>
      <w:proofErr w:type="gramStart"/>
      <w:r w:rsidRPr="00711D2D">
        <w:rPr>
          <w:rFonts w:ascii="Times New Roman" w:eastAsia="Times New Roman" w:hAnsi="Times New Roman" w:cs="Times New Roman"/>
          <w:color w:val="000000"/>
          <w:sz w:val="28"/>
          <w:szCs w:val="28"/>
        </w:rPr>
        <w:t>контроля за</w:t>
      </w:r>
      <w:proofErr w:type="gramEnd"/>
      <w:r w:rsidRPr="00711D2D">
        <w:rPr>
          <w:rFonts w:ascii="Times New Roman" w:eastAsia="Times New Roman" w:hAnsi="Times New Roman" w:cs="Times New Roman"/>
          <w:color w:val="000000"/>
          <w:sz w:val="28"/>
          <w:szCs w:val="28"/>
        </w:rPr>
        <w:t xml:space="preserve"> соблюдением требований промышленной безопасности. </w:t>
      </w:r>
    </w:p>
    <w:p w:rsidR="00711D2D" w:rsidRPr="00711D2D" w:rsidRDefault="00711D2D" w:rsidP="0094652F">
      <w:pPr>
        <w:spacing w:after="0"/>
        <w:ind w:firstLine="709"/>
        <w:jc w:val="both"/>
        <w:rPr>
          <w:rFonts w:ascii="Times New Roman" w:eastAsia="Times New Roman" w:hAnsi="Times New Roman" w:cs="Times New Roman"/>
          <w:color w:val="000000"/>
          <w:sz w:val="28"/>
          <w:szCs w:val="28"/>
        </w:rPr>
      </w:pPr>
      <w:r w:rsidRPr="00711D2D">
        <w:rPr>
          <w:rFonts w:ascii="Times New Roman" w:eastAsia="Times New Roman" w:hAnsi="Times New Roman" w:cs="Times New Roman"/>
          <w:color w:val="000000"/>
          <w:sz w:val="28"/>
          <w:szCs w:val="28"/>
        </w:rPr>
        <w:t>Все подконтрольные предприятия заключили договор страхования риска ответственности за причинение вреда при эксплуатации опасного производственного объекта, имеются страховые полисы.</w:t>
      </w:r>
    </w:p>
    <w:p w:rsidR="00711D2D" w:rsidRPr="00711D2D" w:rsidRDefault="00711D2D" w:rsidP="0094652F">
      <w:pPr>
        <w:spacing w:after="0"/>
        <w:ind w:firstLine="709"/>
        <w:jc w:val="both"/>
        <w:rPr>
          <w:rFonts w:ascii="Times New Roman" w:eastAsia="Times New Roman" w:hAnsi="Times New Roman" w:cs="Times New Roman"/>
          <w:color w:val="000000"/>
          <w:sz w:val="28"/>
          <w:szCs w:val="28"/>
        </w:rPr>
      </w:pPr>
      <w:r w:rsidRPr="00711D2D">
        <w:rPr>
          <w:rFonts w:ascii="Times New Roman" w:eastAsia="Times New Roman" w:hAnsi="Times New Roman" w:cs="Times New Roman"/>
          <w:color w:val="000000"/>
          <w:sz w:val="28"/>
          <w:szCs w:val="28"/>
        </w:rPr>
        <w:t>Оборудование, установленное на ОПО, своевременно проходит техническое диагностирование. Диагностику проводят специализированные организации, имеющие право проведения таких работ. По окончании работ выдаются «Заключения экспертизы промышленной безопасности по результатам диагностирования», которые регистрируются в КУ Ростехнадзора.</w:t>
      </w:r>
    </w:p>
    <w:p w:rsidR="00711D2D" w:rsidRPr="00711D2D" w:rsidRDefault="00711D2D" w:rsidP="0094652F">
      <w:pPr>
        <w:spacing w:after="0"/>
        <w:ind w:firstLine="709"/>
        <w:jc w:val="both"/>
        <w:rPr>
          <w:rFonts w:ascii="Times New Roman" w:eastAsia="Times New Roman" w:hAnsi="Times New Roman" w:cs="Times New Roman"/>
          <w:color w:val="000000"/>
          <w:sz w:val="28"/>
          <w:szCs w:val="28"/>
        </w:rPr>
      </w:pPr>
      <w:r w:rsidRPr="00711D2D">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w:t>
      </w:r>
    </w:p>
    <w:p w:rsidR="00366268" w:rsidRPr="00366268" w:rsidRDefault="00366268" w:rsidP="0094652F">
      <w:pPr>
        <w:spacing w:after="0"/>
        <w:ind w:firstLine="709"/>
        <w:jc w:val="both"/>
        <w:rPr>
          <w:rFonts w:ascii="Times New Roman" w:eastAsia="Times New Roman" w:hAnsi="Times New Roman" w:cs="Times New Roman"/>
          <w:color w:val="000000"/>
          <w:sz w:val="28"/>
          <w:szCs w:val="28"/>
        </w:rPr>
      </w:pPr>
      <w:r w:rsidRPr="006070FE">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зафиксировано.</w:t>
      </w:r>
    </w:p>
    <w:p w:rsidR="00366268" w:rsidRPr="00D2711A" w:rsidRDefault="00366268" w:rsidP="00D2711A">
      <w:pPr>
        <w:spacing w:after="0"/>
        <w:ind w:firstLine="709"/>
        <w:jc w:val="both"/>
        <w:rPr>
          <w:rFonts w:ascii="Times New Roman" w:eastAsia="Times New Roman" w:hAnsi="Times New Roman" w:cs="Times New Roman"/>
          <w:color w:val="000000"/>
          <w:sz w:val="28"/>
          <w:szCs w:val="28"/>
        </w:rPr>
      </w:pPr>
    </w:p>
    <w:p w:rsidR="003F797D" w:rsidRPr="003F797D" w:rsidRDefault="003F797D" w:rsidP="0093252E">
      <w:pPr>
        <w:spacing w:after="0" w:line="36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Объекты газораспределения и газопотребления</w:t>
      </w:r>
    </w:p>
    <w:p w:rsidR="00AE3B56" w:rsidRPr="00AE3B56" w:rsidRDefault="00AE3B56" w:rsidP="00E43B1C">
      <w:pPr>
        <w:spacing w:after="0"/>
        <w:ind w:firstLine="709"/>
        <w:jc w:val="both"/>
        <w:rPr>
          <w:rFonts w:ascii="Times New Roman" w:eastAsia="Times New Roman" w:hAnsi="Times New Roman" w:cs="Times New Roman"/>
          <w:color w:val="000000"/>
          <w:sz w:val="28"/>
          <w:szCs w:val="28"/>
        </w:rPr>
      </w:pPr>
      <w:r w:rsidRPr="00AE3B56">
        <w:rPr>
          <w:rFonts w:ascii="Times New Roman" w:eastAsia="Times New Roman" w:hAnsi="Times New Roman" w:cs="Times New Roman"/>
          <w:color w:val="000000"/>
          <w:sz w:val="28"/>
          <w:szCs w:val="28"/>
        </w:rPr>
        <w:t>За отчетный период проведено 335 проверки в области промышленной безопасности, из них: 135 – плановых, 200 – внеплановых, так же проведено 158 проверок в отношении соискателя лицензии. В ходе проверок выявлено 1234 нарушения требований в области промышленной безопасности, наложено 161 административное наказание: 8 административных приостановлений деятельности, 5 предупреждений, 148 штрафов на общую сумму 12138 тыс. руб.</w:t>
      </w:r>
    </w:p>
    <w:p w:rsidR="00AE3B56" w:rsidRPr="00AE3B56" w:rsidRDefault="00AE3B56" w:rsidP="00E43B1C">
      <w:pPr>
        <w:spacing w:after="0"/>
        <w:ind w:firstLine="709"/>
        <w:jc w:val="both"/>
        <w:rPr>
          <w:rFonts w:ascii="Times New Roman" w:eastAsia="Times New Roman" w:hAnsi="Times New Roman" w:cs="Times New Roman"/>
          <w:color w:val="000000"/>
          <w:sz w:val="28"/>
          <w:szCs w:val="28"/>
        </w:rPr>
      </w:pPr>
      <w:r w:rsidRPr="00AE3B56">
        <w:rPr>
          <w:rFonts w:ascii="Times New Roman" w:eastAsia="Times New Roman" w:hAnsi="Times New Roman" w:cs="Times New Roman"/>
          <w:sz w:val="28"/>
          <w:szCs w:val="28"/>
        </w:rPr>
        <w:t xml:space="preserve">На объектах газораспределения и газопотребления за отчетный период проведено 236 проверок по </w:t>
      </w:r>
      <w:proofErr w:type="gramStart"/>
      <w:r w:rsidRPr="00AE3B56">
        <w:rPr>
          <w:rFonts w:ascii="Times New Roman" w:eastAsia="Times New Roman" w:hAnsi="Times New Roman" w:cs="Times New Roman"/>
          <w:sz w:val="28"/>
          <w:szCs w:val="28"/>
        </w:rPr>
        <w:t>контролю за</w:t>
      </w:r>
      <w:proofErr w:type="gramEnd"/>
      <w:r w:rsidRPr="00AE3B56">
        <w:rPr>
          <w:rFonts w:ascii="Times New Roman" w:eastAsia="Times New Roman" w:hAnsi="Times New Roman" w:cs="Times New Roman"/>
          <w:sz w:val="28"/>
          <w:szCs w:val="28"/>
        </w:rPr>
        <w:t xml:space="preserve"> соблюдением требований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 октября 2010 г. № 870, из которых 117 - плановых и 119 - внеплановых. В ходе проверок выявлено и предписано к устранению 375 нарушений. </w:t>
      </w:r>
      <w:r w:rsidRPr="00AE3B56">
        <w:rPr>
          <w:rFonts w:ascii="Times New Roman" w:eastAsia="Times New Roman" w:hAnsi="Times New Roman" w:cs="Times New Roman"/>
          <w:color w:val="000000"/>
          <w:sz w:val="28"/>
          <w:szCs w:val="28"/>
        </w:rPr>
        <w:t>Наложено 11 административных наказаний в виде штрафа на общую сумму 81 тыс. руб.</w:t>
      </w:r>
    </w:p>
    <w:p w:rsidR="00AE3B56" w:rsidRPr="00AE3B56" w:rsidRDefault="00AE3B56" w:rsidP="00E43B1C">
      <w:pPr>
        <w:spacing w:after="0"/>
        <w:ind w:firstLine="709"/>
        <w:jc w:val="both"/>
        <w:rPr>
          <w:rFonts w:ascii="Times New Roman" w:eastAsia="Times New Roman" w:hAnsi="Times New Roman" w:cs="Times New Roman"/>
          <w:sz w:val="28"/>
          <w:szCs w:val="28"/>
        </w:rPr>
      </w:pPr>
      <w:r w:rsidRPr="00AE3B56">
        <w:rPr>
          <w:rFonts w:ascii="Times New Roman" w:eastAsia="Times New Roman" w:hAnsi="Times New Roman" w:cs="Times New Roman"/>
          <w:sz w:val="28"/>
          <w:szCs w:val="28"/>
        </w:rPr>
        <w:t>К основным недостаткам, выявленным в ходе проводимых проверок, следует отнести:</w:t>
      </w:r>
    </w:p>
    <w:p w:rsidR="00AE3B56" w:rsidRPr="00AE3B56" w:rsidRDefault="00AE3B56" w:rsidP="00E43B1C">
      <w:pPr>
        <w:spacing w:after="0"/>
        <w:ind w:firstLine="709"/>
        <w:jc w:val="both"/>
        <w:rPr>
          <w:rFonts w:ascii="Times New Roman" w:eastAsia="Times New Roman" w:hAnsi="Times New Roman" w:cs="Times New Roman"/>
          <w:sz w:val="28"/>
          <w:szCs w:val="28"/>
        </w:rPr>
      </w:pPr>
      <w:r w:rsidRPr="00AE3B56">
        <w:rPr>
          <w:rFonts w:ascii="Times New Roman" w:eastAsia="Times New Roman" w:hAnsi="Times New Roman" w:cs="Times New Roman"/>
          <w:sz w:val="28"/>
          <w:szCs w:val="28"/>
        </w:rPr>
        <w:lastRenderedPageBreak/>
        <w:t>- не своевременное проведение работ по диагностированию газорегуляторных установок отслуживших нормативный срок;</w:t>
      </w:r>
    </w:p>
    <w:p w:rsidR="00AE3B56" w:rsidRPr="00AE3B56" w:rsidRDefault="00AE3B56" w:rsidP="00E43B1C">
      <w:pPr>
        <w:spacing w:after="0"/>
        <w:ind w:firstLine="709"/>
        <w:jc w:val="both"/>
        <w:rPr>
          <w:rFonts w:ascii="Times New Roman" w:eastAsia="Times New Roman" w:hAnsi="Times New Roman" w:cs="Times New Roman"/>
          <w:sz w:val="28"/>
          <w:szCs w:val="28"/>
        </w:rPr>
      </w:pPr>
      <w:r w:rsidRPr="00AE3B56">
        <w:rPr>
          <w:rFonts w:ascii="Times New Roman" w:eastAsia="Times New Roman" w:hAnsi="Times New Roman" w:cs="Times New Roman"/>
          <w:sz w:val="28"/>
          <w:szCs w:val="28"/>
        </w:rPr>
        <w:t>- не обеспечение электрохимической защитой стальных подземных газопроводов;</w:t>
      </w:r>
    </w:p>
    <w:p w:rsidR="00AE3B56" w:rsidRPr="00AE3B56" w:rsidRDefault="00AE3B56" w:rsidP="00E43B1C">
      <w:pPr>
        <w:spacing w:after="0"/>
        <w:ind w:firstLine="709"/>
        <w:jc w:val="both"/>
        <w:rPr>
          <w:rFonts w:ascii="Times New Roman" w:eastAsia="Times New Roman" w:hAnsi="Times New Roman" w:cs="Times New Roman"/>
          <w:sz w:val="28"/>
          <w:szCs w:val="28"/>
        </w:rPr>
      </w:pPr>
      <w:r w:rsidRPr="00AE3B56">
        <w:rPr>
          <w:rFonts w:ascii="Times New Roman" w:eastAsia="Times New Roman" w:hAnsi="Times New Roman" w:cs="Times New Roman"/>
          <w:sz w:val="28"/>
          <w:szCs w:val="28"/>
        </w:rPr>
        <w:t>- не своевременное проведение кадастровых работ собственниками газораспределительных сетей об установлении охранных зон;</w:t>
      </w:r>
    </w:p>
    <w:p w:rsidR="00AE3B56" w:rsidRPr="00AE3B56" w:rsidRDefault="00AE3B56" w:rsidP="00E43B1C">
      <w:pPr>
        <w:spacing w:after="0"/>
        <w:ind w:firstLine="709"/>
        <w:jc w:val="both"/>
        <w:rPr>
          <w:rFonts w:ascii="Times New Roman" w:eastAsia="Times New Roman" w:hAnsi="Times New Roman" w:cs="Times New Roman"/>
          <w:sz w:val="28"/>
          <w:szCs w:val="28"/>
        </w:rPr>
      </w:pPr>
      <w:r w:rsidRPr="00AE3B56">
        <w:rPr>
          <w:rFonts w:ascii="Times New Roman" w:eastAsia="Times New Roman" w:hAnsi="Times New Roman" w:cs="Times New Roman"/>
          <w:sz w:val="28"/>
          <w:szCs w:val="28"/>
        </w:rPr>
        <w:t xml:space="preserve">-  не </w:t>
      </w:r>
      <w:proofErr w:type="gramStart"/>
      <w:r w:rsidRPr="00AE3B56">
        <w:rPr>
          <w:rFonts w:ascii="Times New Roman" w:eastAsia="Times New Roman" w:hAnsi="Times New Roman" w:cs="Times New Roman"/>
          <w:sz w:val="28"/>
          <w:szCs w:val="28"/>
        </w:rPr>
        <w:t>своевременное</w:t>
      </w:r>
      <w:proofErr w:type="gramEnd"/>
      <w:r w:rsidRPr="00AE3B56">
        <w:rPr>
          <w:rFonts w:ascii="Times New Roman" w:eastAsia="Times New Roman" w:hAnsi="Times New Roman" w:cs="Times New Roman"/>
          <w:sz w:val="28"/>
          <w:szCs w:val="28"/>
        </w:rPr>
        <w:t xml:space="preserve"> проведения работ по экспертизе технических устройств;</w:t>
      </w:r>
    </w:p>
    <w:p w:rsidR="00AE3B56" w:rsidRPr="00AE3B56" w:rsidRDefault="00AE3B56" w:rsidP="00E43B1C">
      <w:pPr>
        <w:spacing w:after="0"/>
        <w:ind w:firstLine="709"/>
        <w:jc w:val="both"/>
        <w:rPr>
          <w:rFonts w:ascii="Times New Roman" w:eastAsia="Times New Roman" w:hAnsi="Times New Roman" w:cs="Times New Roman"/>
          <w:sz w:val="28"/>
          <w:szCs w:val="28"/>
        </w:rPr>
      </w:pPr>
      <w:r w:rsidRPr="00AE3B56">
        <w:rPr>
          <w:rFonts w:ascii="Times New Roman" w:eastAsia="Times New Roman" w:hAnsi="Times New Roman" w:cs="Times New Roman"/>
          <w:sz w:val="28"/>
          <w:szCs w:val="28"/>
        </w:rPr>
        <w:t>- не выполнение в полном объеме специалистами и рабочими своих должностных и производственных обязанностей.</w:t>
      </w:r>
    </w:p>
    <w:p w:rsidR="00AE3B56" w:rsidRPr="00AE3B56" w:rsidRDefault="00AE3B56" w:rsidP="00E43B1C">
      <w:pPr>
        <w:spacing w:after="0"/>
        <w:ind w:firstLine="709"/>
        <w:jc w:val="both"/>
        <w:rPr>
          <w:rFonts w:ascii="Times New Roman" w:eastAsia="Times New Roman" w:hAnsi="Times New Roman" w:cs="Times New Roman"/>
          <w:sz w:val="28"/>
          <w:szCs w:val="28"/>
        </w:rPr>
      </w:pPr>
      <w:proofErr w:type="gramStart"/>
      <w:r w:rsidRPr="00AE3B56">
        <w:rPr>
          <w:rFonts w:ascii="Times New Roman" w:eastAsia="Times New Roman" w:hAnsi="Times New Roman" w:cs="Times New Roman"/>
          <w:sz w:val="28"/>
          <w:szCs w:val="28"/>
        </w:rPr>
        <w:t>Случаи, приведшие к приостановке действия лицензий или обращению в суд по вопросу аннулирования лицензий при проведении надзорных мероприятий отсутствовали</w:t>
      </w:r>
      <w:proofErr w:type="gramEnd"/>
      <w:r w:rsidRPr="00AE3B56">
        <w:rPr>
          <w:rFonts w:ascii="Times New Roman" w:eastAsia="Times New Roman" w:hAnsi="Times New Roman" w:cs="Times New Roman"/>
          <w:sz w:val="28"/>
          <w:szCs w:val="28"/>
        </w:rPr>
        <w:t>.</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За 9 месяцев 2019 года произошло 5 аварий и 1 несчастный случай со смертельным исходом.</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 xml:space="preserve">1. </w:t>
      </w:r>
      <w:r w:rsidRPr="00E43B1C">
        <w:rPr>
          <w:rFonts w:ascii="Times New Roman" w:eastAsia="Times New Roman" w:hAnsi="Times New Roman" w:cs="Times New Roman"/>
          <w:b/>
          <w:color w:val="000000"/>
          <w:sz w:val="28"/>
          <w:szCs w:val="28"/>
        </w:rPr>
        <w:t>3 февраля 2019 г.</w:t>
      </w:r>
      <w:r w:rsidRPr="00231DB5">
        <w:rPr>
          <w:rFonts w:ascii="Times New Roman" w:eastAsia="Times New Roman" w:hAnsi="Times New Roman" w:cs="Times New Roman"/>
          <w:color w:val="000000"/>
          <w:sz w:val="28"/>
          <w:szCs w:val="28"/>
        </w:rPr>
        <w:t xml:space="preserve"> произошла авария на распределительном подземном стальном газопроводе высокого давления II категории с рабочим давлением (0,56 МПа) диаметром 114x4 мм на пересечении ул. </w:t>
      </w:r>
      <w:proofErr w:type="spellStart"/>
      <w:r w:rsidRPr="00231DB5">
        <w:rPr>
          <w:rFonts w:ascii="Times New Roman" w:eastAsia="Times New Roman" w:hAnsi="Times New Roman" w:cs="Times New Roman"/>
          <w:color w:val="000000"/>
          <w:sz w:val="28"/>
          <w:szCs w:val="28"/>
        </w:rPr>
        <w:t>Панаиоти</w:t>
      </w:r>
      <w:proofErr w:type="spellEnd"/>
      <w:r w:rsidRPr="00231DB5">
        <w:rPr>
          <w:rFonts w:ascii="Times New Roman" w:eastAsia="Times New Roman" w:hAnsi="Times New Roman" w:cs="Times New Roman"/>
          <w:color w:val="000000"/>
          <w:sz w:val="28"/>
          <w:szCs w:val="28"/>
        </w:rPr>
        <w:t xml:space="preserve"> и ул. Конечная в </w:t>
      </w:r>
      <w:proofErr w:type="spellStart"/>
      <w:r w:rsidRPr="00231DB5">
        <w:rPr>
          <w:rFonts w:ascii="Times New Roman" w:eastAsia="Times New Roman" w:hAnsi="Times New Roman" w:cs="Times New Roman"/>
          <w:color w:val="000000"/>
          <w:sz w:val="28"/>
          <w:szCs w:val="28"/>
        </w:rPr>
        <w:t>г.о</w:t>
      </w:r>
      <w:proofErr w:type="spellEnd"/>
      <w:r w:rsidRPr="00231DB5">
        <w:rPr>
          <w:rFonts w:ascii="Times New Roman" w:eastAsia="Times New Roman" w:hAnsi="Times New Roman" w:cs="Times New Roman"/>
          <w:color w:val="000000"/>
          <w:sz w:val="28"/>
          <w:szCs w:val="28"/>
        </w:rPr>
        <w:t xml:space="preserve">. Баксан, </w:t>
      </w:r>
      <w:proofErr w:type="spellStart"/>
      <w:r w:rsidRPr="00231DB5">
        <w:rPr>
          <w:rFonts w:ascii="Times New Roman" w:eastAsia="Times New Roman" w:hAnsi="Times New Roman" w:cs="Times New Roman"/>
          <w:color w:val="000000"/>
          <w:sz w:val="28"/>
          <w:szCs w:val="28"/>
        </w:rPr>
        <w:t>Баксанского</w:t>
      </w:r>
      <w:proofErr w:type="spellEnd"/>
      <w:r w:rsidRPr="00231DB5">
        <w:rPr>
          <w:rFonts w:ascii="Times New Roman" w:eastAsia="Times New Roman" w:hAnsi="Times New Roman" w:cs="Times New Roman"/>
          <w:color w:val="000000"/>
          <w:sz w:val="28"/>
          <w:szCs w:val="28"/>
        </w:rPr>
        <w:t xml:space="preserve"> района, КБР, эксплуатируемого Акционерным обществом «Газпром Газораспределение Нальчик», (АО «Газпром Газораспределение Нальчик»).</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Приказом Кавказского управления от 6 февраля 2019 года № 276 была создана комиссия по техническому расследованию аварии.</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 xml:space="preserve">В ходе расследования установлено, что при производстве планировочных работ по расчистке земельного участка от строительного мусора, проводившихся администрацией </w:t>
      </w:r>
      <w:proofErr w:type="spellStart"/>
      <w:r w:rsidRPr="00231DB5">
        <w:rPr>
          <w:rFonts w:ascii="Times New Roman" w:eastAsia="Times New Roman" w:hAnsi="Times New Roman" w:cs="Times New Roman"/>
          <w:color w:val="000000"/>
          <w:sz w:val="28"/>
          <w:szCs w:val="28"/>
        </w:rPr>
        <w:t>г.о</w:t>
      </w:r>
      <w:proofErr w:type="spellEnd"/>
      <w:r w:rsidRPr="00231DB5">
        <w:rPr>
          <w:rFonts w:ascii="Times New Roman" w:eastAsia="Times New Roman" w:hAnsi="Times New Roman" w:cs="Times New Roman"/>
          <w:color w:val="000000"/>
          <w:sz w:val="28"/>
          <w:szCs w:val="28"/>
        </w:rPr>
        <w:t xml:space="preserve">. Баксан, бульдозером разрушен ковер, согнута трубка </w:t>
      </w:r>
      <w:proofErr w:type="spellStart"/>
      <w:r w:rsidRPr="00231DB5">
        <w:rPr>
          <w:rFonts w:ascii="Times New Roman" w:eastAsia="Times New Roman" w:hAnsi="Times New Roman" w:cs="Times New Roman"/>
          <w:color w:val="000000"/>
          <w:sz w:val="28"/>
          <w:szCs w:val="28"/>
        </w:rPr>
        <w:t>конденсатосборника</w:t>
      </w:r>
      <w:proofErr w:type="spellEnd"/>
      <w:r w:rsidRPr="00231DB5">
        <w:rPr>
          <w:rFonts w:ascii="Times New Roman" w:eastAsia="Times New Roman" w:hAnsi="Times New Roman" w:cs="Times New Roman"/>
          <w:color w:val="000000"/>
          <w:sz w:val="28"/>
          <w:szCs w:val="28"/>
        </w:rPr>
        <w:t xml:space="preserve"> и произошел частичный разрыв (длиной 2 см шириной 1,5 см.) на резьбовом соединении крана </w:t>
      </w:r>
      <w:proofErr w:type="spellStart"/>
      <w:r w:rsidRPr="00231DB5">
        <w:rPr>
          <w:rFonts w:ascii="Times New Roman" w:eastAsia="Times New Roman" w:hAnsi="Times New Roman" w:cs="Times New Roman"/>
          <w:color w:val="000000"/>
          <w:sz w:val="28"/>
          <w:szCs w:val="28"/>
        </w:rPr>
        <w:t>конденсатосборника</w:t>
      </w:r>
      <w:proofErr w:type="spellEnd"/>
      <w:r w:rsidRPr="00231DB5">
        <w:rPr>
          <w:rFonts w:ascii="Times New Roman" w:eastAsia="Times New Roman" w:hAnsi="Times New Roman" w:cs="Times New Roman"/>
          <w:color w:val="000000"/>
          <w:sz w:val="28"/>
          <w:szCs w:val="28"/>
        </w:rPr>
        <w:t xml:space="preserve"> высокого давления Ø 32 мм.</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1.1.</w:t>
      </w:r>
      <w:r w:rsidRPr="00231DB5">
        <w:rPr>
          <w:rFonts w:ascii="Times New Roman" w:eastAsia="Times New Roman" w:hAnsi="Times New Roman" w:cs="Times New Roman"/>
          <w:color w:val="000000"/>
          <w:sz w:val="28"/>
          <w:szCs w:val="28"/>
        </w:rPr>
        <w:tab/>
        <w:t>Технические причины аварии:</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 xml:space="preserve">Повреждения </w:t>
      </w:r>
      <w:proofErr w:type="spellStart"/>
      <w:r w:rsidRPr="00231DB5">
        <w:rPr>
          <w:rFonts w:ascii="Times New Roman" w:eastAsia="Times New Roman" w:hAnsi="Times New Roman" w:cs="Times New Roman"/>
          <w:color w:val="000000"/>
          <w:sz w:val="28"/>
          <w:szCs w:val="28"/>
        </w:rPr>
        <w:t>ковера</w:t>
      </w:r>
      <w:proofErr w:type="spellEnd"/>
      <w:r w:rsidRPr="00231DB5">
        <w:rPr>
          <w:rFonts w:ascii="Times New Roman" w:eastAsia="Times New Roman" w:hAnsi="Times New Roman" w:cs="Times New Roman"/>
          <w:color w:val="000000"/>
          <w:sz w:val="28"/>
          <w:szCs w:val="28"/>
        </w:rPr>
        <w:t xml:space="preserve"> и трубки </w:t>
      </w:r>
      <w:proofErr w:type="spellStart"/>
      <w:r w:rsidRPr="00231DB5">
        <w:rPr>
          <w:rFonts w:ascii="Times New Roman" w:eastAsia="Times New Roman" w:hAnsi="Times New Roman" w:cs="Times New Roman"/>
          <w:color w:val="000000"/>
          <w:sz w:val="28"/>
          <w:szCs w:val="28"/>
        </w:rPr>
        <w:t>конденсатосборника</w:t>
      </w:r>
      <w:proofErr w:type="spellEnd"/>
      <w:r w:rsidRPr="00231DB5">
        <w:rPr>
          <w:rFonts w:ascii="Times New Roman" w:eastAsia="Times New Roman" w:hAnsi="Times New Roman" w:cs="Times New Roman"/>
          <w:color w:val="000000"/>
          <w:sz w:val="28"/>
          <w:szCs w:val="28"/>
        </w:rPr>
        <w:t xml:space="preserve"> высокого давления нанесены отвалом бульдозера при производстве планировочных работ.</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1.2. Организационные причины аварии.</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Отсутствуют</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1.3. Прочие причины аварии.</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Отсутствуют.</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b/>
          <w:sz w:val="28"/>
          <w:szCs w:val="28"/>
        </w:rPr>
        <w:t>2. 26 июня 2019 г.</w:t>
      </w:r>
      <w:r w:rsidRPr="006070FE">
        <w:rPr>
          <w:rFonts w:ascii="Times New Roman" w:eastAsia="Times New Roman" w:hAnsi="Times New Roman" w:cs="Times New Roman"/>
          <w:sz w:val="28"/>
          <w:szCs w:val="28"/>
        </w:rPr>
        <w:t xml:space="preserve"> произошла авария на распределительном подземном стальном газопроводе низкого давления (на водоотводящей сифонной трубке диаметром 25 мм от гидрозатвора), на перекрестке ул. </w:t>
      </w:r>
      <w:proofErr w:type="spellStart"/>
      <w:r w:rsidRPr="006070FE">
        <w:rPr>
          <w:rFonts w:ascii="Times New Roman" w:eastAsia="Times New Roman" w:hAnsi="Times New Roman" w:cs="Times New Roman"/>
          <w:sz w:val="28"/>
          <w:szCs w:val="28"/>
        </w:rPr>
        <w:t>Бековича</w:t>
      </w:r>
      <w:proofErr w:type="spellEnd"/>
      <w:r w:rsidRPr="006070FE">
        <w:rPr>
          <w:rFonts w:ascii="Times New Roman" w:eastAsia="Times New Roman" w:hAnsi="Times New Roman" w:cs="Times New Roman"/>
          <w:sz w:val="28"/>
          <w:szCs w:val="28"/>
        </w:rPr>
        <w:t xml:space="preserve">-Черкасского и ул. Некрасова, г. Нальчика, Кабардино-Балкарской Республики, </w:t>
      </w:r>
      <w:r w:rsidRPr="006070FE">
        <w:rPr>
          <w:rFonts w:ascii="Times New Roman" w:eastAsia="Times New Roman" w:hAnsi="Times New Roman" w:cs="Times New Roman"/>
          <w:sz w:val="28"/>
          <w:szCs w:val="28"/>
        </w:rPr>
        <w:lastRenderedPageBreak/>
        <w:t>эксплуатируемом Акционерным обществом «Газпром газораспределение Нальчик» (АО «Газпром Газораспределение Нальчик»).</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Приказом Кавказского управления от 22 июля 2019 года № 890 была создана комиссия по техническому расследованию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В ходе расследования установлено, что при проведении дорожно-строительных работ по замене дорожного покрытия по ул. Некрасова бульдозером (</w:t>
      </w:r>
      <w:proofErr w:type="spellStart"/>
      <w:r w:rsidRPr="006070FE">
        <w:rPr>
          <w:rFonts w:ascii="Times New Roman" w:eastAsia="Times New Roman" w:hAnsi="Times New Roman" w:cs="Times New Roman"/>
          <w:sz w:val="28"/>
          <w:szCs w:val="28"/>
        </w:rPr>
        <w:t>эксковатором</w:t>
      </w:r>
      <w:proofErr w:type="spellEnd"/>
      <w:r w:rsidRPr="006070FE">
        <w:rPr>
          <w:rFonts w:ascii="Times New Roman" w:eastAsia="Times New Roman" w:hAnsi="Times New Roman" w:cs="Times New Roman"/>
          <w:sz w:val="28"/>
          <w:szCs w:val="28"/>
        </w:rPr>
        <w:t>) была срезана водоотводящая (сифонная) трубка диаметром Ø 25 мм от гидрозатвора на стальном подземном распределительном газопроводе диаметром 89х3,3 мм.</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 проведении дорожно-строительных работ по замене дорожного покрытия по ул. Некрасова бульдозером (</w:t>
      </w:r>
      <w:proofErr w:type="spellStart"/>
      <w:r w:rsidRPr="006070FE">
        <w:rPr>
          <w:rFonts w:ascii="Times New Roman" w:eastAsia="Times New Roman" w:hAnsi="Times New Roman" w:cs="Times New Roman"/>
          <w:sz w:val="28"/>
          <w:szCs w:val="28"/>
        </w:rPr>
        <w:t>эксковатором</w:t>
      </w:r>
      <w:proofErr w:type="spellEnd"/>
      <w:r w:rsidRPr="006070FE">
        <w:rPr>
          <w:rFonts w:ascii="Times New Roman" w:eastAsia="Times New Roman" w:hAnsi="Times New Roman" w:cs="Times New Roman"/>
          <w:sz w:val="28"/>
          <w:szCs w:val="28"/>
        </w:rPr>
        <w:t>) была срезана заглушка водоотводящей (сифонной) трубке диаметром Ø 25 мм от гидрозатвора на стальном подземном распределительном газопроводе диаметром 89х3,3 мм вместе со слоем асфальта. На момент аварии водоотводящая (сифонная) трубка была невидима на дорожном полотне, в связи с тем, что была заасфальтирована.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Организация, осуществляющая ремонтные работы (ООО «Юг-Строй»), не пригласила представителя эксплуатационной организации АО «Газпром Газораспределение Нальчик» на место производства работ.</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Прочие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Причинами и условиями, способствующими возникновению аварии на эксплуатируемом опасном производственном объекте АО «Газпром газораспределения Нальчик», являются ненадлежащее исполнение служебных обязанностей должностными лицами Общества, недостаточное знание ими положения нормативно правовых актов в области промышленной безопасности, отсутствие налаженной системы мониторинга состояния эксплуатируемых объектов и законности деятельности в сфере промышленной безопасности, а также должной организации предупредительной и профилактической работы.</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b/>
          <w:sz w:val="28"/>
          <w:szCs w:val="28"/>
        </w:rPr>
        <w:t>3. 31 июля 2019 г.</w:t>
      </w:r>
      <w:r w:rsidRPr="006070FE">
        <w:rPr>
          <w:rFonts w:ascii="Times New Roman" w:eastAsia="Times New Roman" w:hAnsi="Times New Roman" w:cs="Times New Roman"/>
          <w:sz w:val="28"/>
          <w:szCs w:val="28"/>
        </w:rPr>
        <w:t xml:space="preserve"> произошла авария на межпоселковом полиэтиленовом газопроводе высокого давления d-63 мм 0,22 МПа на 52 км автодороги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КБР, г. Чегем, эксплуатируемом Акционерным обществом «Газпром газораспределение Нальчик», (АО «Газпром газораспределение Нальчик»).</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В результате наличия медленно текущего постоянно-переменного оползневого процесса и расширения земляных масс при воздействии низкой температуры, а так же сезонного воздействия на грунт осадки  и промерзание </w:t>
      </w:r>
      <w:r w:rsidRPr="006070FE">
        <w:rPr>
          <w:rFonts w:ascii="Times New Roman" w:eastAsia="Times New Roman" w:hAnsi="Times New Roman" w:cs="Times New Roman"/>
          <w:sz w:val="28"/>
          <w:szCs w:val="28"/>
        </w:rPr>
        <w:lastRenderedPageBreak/>
        <w:t xml:space="preserve">(в частности природное явление - длительные продолжительные дожди, вызвавший сход селевого потока и обрушение крутого осыпного склона накануне аварии), произошло нарушение целостности подземного межпоселкового газопровода высокого давления газопровода высокого давления «Подводящего газопровода к с. </w:t>
      </w:r>
      <w:proofErr w:type="spellStart"/>
      <w:r w:rsidRPr="006070FE">
        <w:rPr>
          <w:rFonts w:ascii="Times New Roman" w:eastAsia="Times New Roman" w:hAnsi="Times New Roman" w:cs="Times New Roman"/>
          <w:sz w:val="28"/>
          <w:szCs w:val="28"/>
        </w:rPr>
        <w:t>Булунгу</w:t>
      </w:r>
      <w:proofErr w:type="spellEnd"/>
      <w:proofErr w:type="gramEnd"/>
      <w:r w:rsidRPr="006070FE">
        <w:rPr>
          <w:rFonts w:ascii="Times New Roman" w:eastAsia="Times New Roman" w:hAnsi="Times New Roman" w:cs="Times New Roman"/>
          <w:sz w:val="28"/>
          <w:szCs w:val="28"/>
        </w:rPr>
        <w:t>» на 52 км</w:t>
      </w:r>
      <w:proofErr w:type="gramStart"/>
      <w:r w:rsidRPr="006070FE">
        <w:rPr>
          <w:rFonts w:ascii="Times New Roman" w:eastAsia="Times New Roman" w:hAnsi="Times New Roman" w:cs="Times New Roman"/>
          <w:sz w:val="28"/>
          <w:szCs w:val="28"/>
        </w:rPr>
        <w:t>.</w:t>
      </w:r>
      <w:proofErr w:type="gram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а</w:t>
      </w:r>
      <w:proofErr w:type="gramEnd"/>
      <w:r w:rsidRPr="006070FE">
        <w:rPr>
          <w:rFonts w:ascii="Times New Roman" w:eastAsia="Times New Roman" w:hAnsi="Times New Roman" w:cs="Times New Roman"/>
          <w:sz w:val="28"/>
          <w:szCs w:val="28"/>
        </w:rPr>
        <w:t xml:space="preserve">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 эксплуатации наружных газопроводов эксплуатирующая организация не обеспечила мониторинг грунтовых условий (выявление пучения, просадки, оползней, обрушения, эрозии грунта и иных явлений), которые могут повлиять на безопасность эксплуатации наружных газопроводов.</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Периодичность обхода трассы подземного газопровода высокого давления «Подводящего газопровода к с.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установлена без учета состояния пучения, оползней, обрушения, эрозии грунта, времени года и других факторов.</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При проверке состояния промышленной безопасности опасных производственных объектов ответственными за организацию и осуществление производственного контроля не проверялись результаты контрольной проверки, проводимые мастерами служб по результатам (рапортам) обхода наружных газопроводов, не соблюдались сроки технического осмотра подземных и надземных газопроводов обеспечивающие безопасность их эксплуатации (проложенных по временной схеме).</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Прочие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Повреждение ПЭ газопровода высокого давления диаметром 63мм вызвано природным явлениям, т.е. в связи с длительными продолжительными дождями произошел сход селевого потока, также не учтены в полной мере и не выполнены рекомендации Высокогорного геофизического института при проектировании и строительстве газопровода.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b/>
          <w:sz w:val="28"/>
          <w:szCs w:val="28"/>
        </w:rPr>
        <w:t>4. 02 августа 2019 г.</w:t>
      </w:r>
      <w:r w:rsidRPr="006070FE">
        <w:rPr>
          <w:rFonts w:ascii="Times New Roman" w:eastAsia="Times New Roman" w:hAnsi="Times New Roman" w:cs="Times New Roman"/>
          <w:sz w:val="28"/>
          <w:szCs w:val="28"/>
        </w:rPr>
        <w:t xml:space="preserve"> произошла авария на межпоселковом полиэтиленовом газопроводе высокого давления d-63 мм 0,22 МПа на 52 км</w:t>
      </w:r>
      <w:proofErr w:type="gramStart"/>
      <w:r w:rsidRPr="006070FE">
        <w:rPr>
          <w:rFonts w:ascii="Times New Roman" w:eastAsia="Times New Roman" w:hAnsi="Times New Roman" w:cs="Times New Roman"/>
          <w:sz w:val="28"/>
          <w:szCs w:val="28"/>
        </w:rPr>
        <w:t>.</w:t>
      </w:r>
      <w:proofErr w:type="gram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а</w:t>
      </w:r>
      <w:proofErr w:type="gramEnd"/>
      <w:r w:rsidRPr="006070FE">
        <w:rPr>
          <w:rFonts w:ascii="Times New Roman" w:eastAsia="Times New Roman" w:hAnsi="Times New Roman" w:cs="Times New Roman"/>
          <w:sz w:val="28"/>
          <w:szCs w:val="28"/>
        </w:rPr>
        <w:t xml:space="preserve">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КБР, г. Чегем, эксплуатируемом Акционерным обществом «Газпром газораспределение Нальчик», (АО «Газпром газораспределение Нальчик»).</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В результате наличия медленно текущего постоянно-переменного оползневого процесса и расширения земляных масс при воздействии низкой температуры, а так же сезонного воздействия на грунт осадки  и промерзание (в частности природное явление - длительные продолжительные дожди, </w:t>
      </w:r>
      <w:r w:rsidRPr="006070FE">
        <w:rPr>
          <w:rFonts w:ascii="Times New Roman" w:eastAsia="Times New Roman" w:hAnsi="Times New Roman" w:cs="Times New Roman"/>
          <w:sz w:val="28"/>
          <w:szCs w:val="28"/>
        </w:rPr>
        <w:lastRenderedPageBreak/>
        <w:t xml:space="preserve">вызвавший сход селевого потока и обрушение крутого осыпного склона накануне аварии), произошло нарушение целостности подземного межпоселкового газопровода высокого давления газопровода высокого давления «Подводящего газопровода к с. </w:t>
      </w:r>
      <w:proofErr w:type="spellStart"/>
      <w:r w:rsidRPr="006070FE">
        <w:rPr>
          <w:rFonts w:ascii="Times New Roman" w:eastAsia="Times New Roman" w:hAnsi="Times New Roman" w:cs="Times New Roman"/>
          <w:sz w:val="28"/>
          <w:szCs w:val="28"/>
        </w:rPr>
        <w:t>Булунгу</w:t>
      </w:r>
      <w:proofErr w:type="spellEnd"/>
      <w:proofErr w:type="gramEnd"/>
      <w:r w:rsidRPr="006070FE">
        <w:rPr>
          <w:rFonts w:ascii="Times New Roman" w:eastAsia="Times New Roman" w:hAnsi="Times New Roman" w:cs="Times New Roman"/>
          <w:sz w:val="28"/>
          <w:szCs w:val="28"/>
        </w:rPr>
        <w:t>» на 52 км</w:t>
      </w:r>
      <w:proofErr w:type="gramStart"/>
      <w:r w:rsidRPr="006070FE">
        <w:rPr>
          <w:rFonts w:ascii="Times New Roman" w:eastAsia="Times New Roman" w:hAnsi="Times New Roman" w:cs="Times New Roman"/>
          <w:sz w:val="28"/>
          <w:szCs w:val="28"/>
        </w:rPr>
        <w:t>.</w:t>
      </w:r>
      <w:proofErr w:type="gram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а</w:t>
      </w:r>
      <w:proofErr w:type="gramEnd"/>
      <w:r w:rsidRPr="006070FE">
        <w:rPr>
          <w:rFonts w:ascii="Times New Roman" w:eastAsia="Times New Roman" w:hAnsi="Times New Roman" w:cs="Times New Roman"/>
          <w:sz w:val="28"/>
          <w:szCs w:val="28"/>
        </w:rPr>
        <w:t xml:space="preserve">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 эксплуатации наружных газопроводов эксплуатирующая организация не обеспечила мониторинг грунтовых условий (выявление пучения, просадки, оползней, обрушения, эрозии грунта и иных явлений), которые могут повлиять на безопасность эксплуатации наружных газопроводов.</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Периодичность обхода трассы подземного газопровода высокого давления «Подводящего газопровода к с.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установлена без учета состояния пучения, оползней, обрушения, эрозии грунта, времени года и других факторов.</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При проверке состояния промышленной безопасности опасных производственных объектов ответственными за организацию и осуществление производственного контроля не проверялись результаты контрольной проверки, проводимые мастерами служб по результатам (рапортам) обхода наружных газопроводов, не соблюдались сроки технического осмотра подземных и надземных газопроводов обеспечивающие безопасность их эксплуатации (проложенных по временной схеме).</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Прочие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Повреждение ПЭ газопровода высокого давления диаметром 63мм вызвано природным явлениям, т.е. в связи с длительными продолжительными дождями произошел сход селевого потока, также не учтены в полной мере и не  выполнены рекомендации Высокогорного геофизического института  при проектировании и строительстве газопровода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b/>
          <w:sz w:val="28"/>
          <w:szCs w:val="28"/>
        </w:rPr>
        <w:t>5. 09.08.2019</w:t>
      </w:r>
      <w:r w:rsidRPr="006070FE">
        <w:rPr>
          <w:rFonts w:ascii="Times New Roman" w:eastAsia="Times New Roman" w:hAnsi="Times New Roman" w:cs="Times New Roman"/>
          <w:sz w:val="28"/>
          <w:szCs w:val="28"/>
        </w:rPr>
        <w:t xml:space="preserve"> произошла авария и несчастный случай со смертельным исходом на станции газозаправочной (автомобильной) ООО «Свой дом», находящаяся по адресу: Республика Ингушетия, Сунженский район, г. </w:t>
      </w:r>
      <w:proofErr w:type="spellStart"/>
      <w:r w:rsidRPr="006070FE">
        <w:rPr>
          <w:rFonts w:ascii="Times New Roman" w:eastAsia="Times New Roman" w:hAnsi="Times New Roman" w:cs="Times New Roman"/>
          <w:sz w:val="28"/>
          <w:szCs w:val="28"/>
        </w:rPr>
        <w:t>Сунжа</w:t>
      </w:r>
      <w:proofErr w:type="spellEnd"/>
      <w:r w:rsidRPr="006070FE">
        <w:rPr>
          <w:rFonts w:ascii="Times New Roman" w:eastAsia="Times New Roman" w:hAnsi="Times New Roman" w:cs="Times New Roman"/>
          <w:sz w:val="28"/>
          <w:szCs w:val="28"/>
        </w:rPr>
        <w:t xml:space="preserve">, ул. Свердлова, </w:t>
      </w:r>
      <w:proofErr w:type="gramStart"/>
      <w:r w:rsidRPr="006070FE">
        <w:rPr>
          <w:rFonts w:ascii="Times New Roman" w:eastAsia="Times New Roman" w:hAnsi="Times New Roman" w:cs="Times New Roman"/>
          <w:sz w:val="28"/>
          <w:szCs w:val="28"/>
        </w:rPr>
        <w:t>б</w:t>
      </w:r>
      <w:proofErr w:type="gramEnd"/>
      <w:r w:rsidRPr="006070FE">
        <w:rPr>
          <w:rFonts w:ascii="Times New Roman" w:eastAsia="Times New Roman" w:hAnsi="Times New Roman" w:cs="Times New Roman"/>
          <w:sz w:val="28"/>
          <w:szCs w:val="28"/>
        </w:rPr>
        <w:t xml:space="preserve">/н, рег. № ОПО А31-00314-0003, ΙΙΙ класса опасности, </w:t>
      </w:r>
      <w:proofErr w:type="gramStart"/>
      <w:r w:rsidRPr="006070FE">
        <w:rPr>
          <w:rFonts w:ascii="Times New Roman" w:eastAsia="Times New Roman" w:hAnsi="Times New Roman" w:cs="Times New Roman"/>
          <w:sz w:val="28"/>
          <w:szCs w:val="28"/>
        </w:rPr>
        <w:t>зарегистрирована</w:t>
      </w:r>
      <w:proofErr w:type="gramEnd"/>
      <w:r w:rsidRPr="006070FE">
        <w:rPr>
          <w:rFonts w:ascii="Times New Roman" w:eastAsia="Times New Roman" w:hAnsi="Times New Roman" w:cs="Times New Roman"/>
          <w:sz w:val="28"/>
          <w:szCs w:val="28"/>
        </w:rPr>
        <w:t xml:space="preserve"> 19.11.2017.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09 августа 2019 года примерно в 21:00 (</w:t>
      </w:r>
      <w:proofErr w:type="spellStart"/>
      <w:proofErr w:type="gramStart"/>
      <w:r w:rsidRPr="006070FE">
        <w:rPr>
          <w:rFonts w:ascii="Times New Roman" w:eastAsia="Times New Roman" w:hAnsi="Times New Roman" w:cs="Times New Roman"/>
          <w:sz w:val="28"/>
          <w:szCs w:val="28"/>
        </w:rPr>
        <w:t>мск</w:t>
      </w:r>
      <w:proofErr w:type="spellEnd"/>
      <w:proofErr w:type="gramEnd"/>
      <w:r w:rsidRPr="006070FE">
        <w:rPr>
          <w:rFonts w:ascii="Times New Roman" w:eastAsia="Times New Roman" w:hAnsi="Times New Roman" w:cs="Times New Roman"/>
          <w:sz w:val="28"/>
          <w:szCs w:val="28"/>
        </w:rPr>
        <w:t xml:space="preserve">) к территории предприятия ООО «Свой Дом» находящаяся по адресу: Республика Ингушетия, Сунженский район, г. </w:t>
      </w:r>
      <w:proofErr w:type="spellStart"/>
      <w:r w:rsidRPr="006070FE">
        <w:rPr>
          <w:rFonts w:ascii="Times New Roman" w:eastAsia="Times New Roman" w:hAnsi="Times New Roman" w:cs="Times New Roman"/>
          <w:sz w:val="28"/>
          <w:szCs w:val="28"/>
        </w:rPr>
        <w:t>Сунжа</w:t>
      </w:r>
      <w:proofErr w:type="spellEnd"/>
      <w:r w:rsidRPr="006070FE">
        <w:rPr>
          <w:rFonts w:ascii="Times New Roman" w:eastAsia="Times New Roman" w:hAnsi="Times New Roman" w:cs="Times New Roman"/>
          <w:sz w:val="28"/>
          <w:szCs w:val="28"/>
        </w:rPr>
        <w:t xml:space="preserve">. ул. Свердлова, </w:t>
      </w:r>
      <w:proofErr w:type="gramStart"/>
      <w:r w:rsidRPr="006070FE">
        <w:rPr>
          <w:rFonts w:ascii="Times New Roman" w:eastAsia="Times New Roman" w:hAnsi="Times New Roman" w:cs="Times New Roman"/>
          <w:sz w:val="28"/>
          <w:szCs w:val="28"/>
        </w:rPr>
        <w:t>б</w:t>
      </w:r>
      <w:proofErr w:type="gramEnd"/>
      <w:r w:rsidRPr="006070FE">
        <w:rPr>
          <w:rFonts w:ascii="Times New Roman" w:eastAsia="Times New Roman" w:hAnsi="Times New Roman" w:cs="Times New Roman"/>
          <w:sz w:val="28"/>
          <w:szCs w:val="28"/>
        </w:rPr>
        <w:t xml:space="preserve">/н, подъехала автоцистерна (гос. номер НА3391 26 регион) на шасси DAF (гос. номер Н979КН 26 регион) емкостью 54.5 м³, под управлением гражданина </w:t>
      </w:r>
      <w:proofErr w:type="spellStart"/>
      <w:r w:rsidRPr="006070FE">
        <w:rPr>
          <w:rFonts w:ascii="Times New Roman" w:eastAsia="Times New Roman" w:hAnsi="Times New Roman" w:cs="Times New Roman"/>
          <w:sz w:val="28"/>
          <w:szCs w:val="28"/>
        </w:rPr>
        <w:t>Омарова</w:t>
      </w:r>
      <w:proofErr w:type="spellEnd"/>
      <w:r w:rsidRPr="006070FE">
        <w:rPr>
          <w:rFonts w:ascii="Times New Roman" w:eastAsia="Times New Roman" w:hAnsi="Times New Roman" w:cs="Times New Roman"/>
          <w:sz w:val="28"/>
          <w:szCs w:val="28"/>
        </w:rPr>
        <w:t xml:space="preserve"> </w:t>
      </w:r>
      <w:proofErr w:type="spellStart"/>
      <w:r w:rsidRPr="006070FE">
        <w:rPr>
          <w:rFonts w:ascii="Times New Roman" w:eastAsia="Times New Roman" w:hAnsi="Times New Roman" w:cs="Times New Roman"/>
          <w:sz w:val="28"/>
          <w:szCs w:val="28"/>
        </w:rPr>
        <w:t>Юсупали</w:t>
      </w:r>
      <w:proofErr w:type="spellEnd"/>
      <w:r w:rsidRPr="006070FE">
        <w:rPr>
          <w:rFonts w:ascii="Times New Roman" w:eastAsia="Times New Roman" w:hAnsi="Times New Roman" w:cs="Times New Roman"/>
          <w:sz w:val="28"/>
          <w:szCs w:val="28"/>
        </w:rPr>
        <w:t xml:space="preserve"> </w:t>
      </w:r>
      <w:proofErr w:type="spellStart"/>
      <w:r w:rsidRPr="006070FE">
        <w:rPr>
          <w:rFonts w:ascii="Times New Roman" w:eastAsia="Times New Roman" w:hAnsi="Times New Roman" w:cs="Times New Roman"/>
          <w:sz w:val="28"/>
          <w:szCs w:val="28"/>
        </w:rPr>
        <w:t>Оразалиевича</w:t>
      </w:r>
      <w:proofErr w:type="spellEnd"/>
      <w:r w:rsidRPr="006070FE">
        <w:rPr>
          <w:rFonts w:ascii="Times New Roman" w:eastAsia="Times New Roman" w:hAnsi="Times New Roman" w:cs="Times New Roman"/>
          <w:sz w:val="28"/>
          <w:szCs w:val="28"/>
        </w:rPr>
        <w:t xml:space="preserve">, его встретил технический директор ООО «Свой Дом» Костоев </w:t>
      </w:r>
      <w:proofErr w:type="spellStart"/>
      <w:r w:rsidRPr="006070FE">
        <w:rPr>
          <w:rFonts w:ascii="Times New Roman" w:eastAsia="Times New Roman" w:hAnsi="Times New Roman" w:cs="Times New Roman"/>
          <w:sz w:val="28"/>
          <w:szCs w:val="28"/>
        </w:rPr>
        <w:lastRenderedPageBreak/>
        <w:t>Батир</w:t>
      </w:r>
      <w:proofErr w:type="spellEnd"/>
      <w:r w:rsidRPr="006070FE">
        <w:rPr>
          <w:rFonts w:ascii="Times New Roman" w:eastAsia="Times New Roman" w:hAnsi="Times New Roman" w:cs="Times New Roman"/>
          <w:sz w:val="28"/>
          <w:szCs w:val="28"/>
        </w:rPr>
        <w:t xml:space="preserve"> </w:t>
      </w:r>
      <w:proofErr w:type="spellStart"/>
      <w:r w:rsidRPr="006070FE">
        <w:rPr>
          <w:rFonts w:ascii="Times New Roman" w:eastAsia="Times New Roman" w:hAnsi="Times New Roman" w:cs="Times New Roman"/>
          <w:sz w:val="28"/>
          <w:szCs w:val="28"/>
        </w:rPr>
        <w:t>Юсупович</w:t>
      </w:r>
      <w:proofErr w:type="spellEnd"/>
      <w:r w:rsidRPr="006070FE">
        <w:rPr>
          <w:rFonts w:ascii="Times New Roman" w:eastAsia="Times New Roman" w:hAnsi="Times New Roman" w:cs="Times New Roman"/>
          <w:sz w:val="28"/>
          <w:szCs w:val="28"/>
        </w:rPr>
        <w:t xml:space="preserve">. После этого водитель автоцистерны заехал на территорию АГЗС и установил </w:t>
      </w:r>
      <w:proofErr w:type="spellStart"/>
      <w:r w:rsidRPr="006070FE">
        <w:rPr>
          <w:rFonts w:ascii="Times New Roman" w:eastAsia="Times New Roman" w:hAnsi="Times New Roman" w:cs="Times New Roman"/>
          <w:sz w:val="28"/>
          <w:szCs w:val="28"/>
        </w:rPr>
        <w:t>газовоз</w:t>
      </w:r>
      <w:proofErr w:type="spellEnd"/>
      <w:r w:rsidRPr="006070FE">
        <w:rPr>
          <w:rFonts w:ascii="Times New Roman" w:eastAsia="Times New Roman" w:hAnsi="Times New Roman" w:cs="Times New Roman"/>
          <w:sz w:val="28"/>
          <w:szCs w:val="28"/>
        </w:rPr>
        <w:t xml:space="preserve"> перпендикулярно подземному сосуду объемом 54 </w:t>
      </w:r>
      <w:proofErr w:type="gramStart"/>
      <w:r w:rsidRPr="006070FE">
        <w:rPr>
          <w:rFonts w:ascii="Times New Roman" w:eastAsia="Times New Roman" w:hAnsi="Times New Roman" w:cs="Times New Roman"/>
          <w:sz w:val="28"/>
          <w:szCs w:val="28"/>
        </w:rPr>
        <w:t>м</w:t>
      </w:r>
      <w:proofErr w:type="gramEnd"/>
      <w:r w:rsidRPr="006070FE">
        <w:rPr>
          <w:rFonts w:ascii="Times New Roman" w:eastAsia="Times New Roman" w:hAnsi="Times New Roman" w:cs="Times New Roman"/>
          <w:sz w:val="28"/>
          <w:szCs w:val="28"/>
        </w:rPr>
        <w:t>³ установленному на территории АГЗС в 31 метре от надземного сосуда объемом 16 м³ зарегистрированном в Кавказском управлении Ростехнадзора.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Далее Омаров Ю.О. достал рукава и переносной электронасос марки КМ-65-40-140Е-Т3-У2 из ящика автоцистерны. Технический директор ООО «Свой Дом» Костоев Б.Ю. помог водителю </w:t>
      </w:r>
      <w:proofErr w:type="spellStart"/>
      <w:r w:rsidRPr="006070FE">
        <w:rPr>
          <w:rFonts w:ascii="Times New Roman" w:eastAsia="Times New Roman" w:hAnsi="Times New Roman" w:cs="Times New Roman"/>
          <w:sz w:val="28"/>
          <w:szCs w:val="28"/>
        </w:rPr>
        <w:t>Омарову</w:t>
      </w:r>
      <w:proofErr w:type="spellEnd"/>
      <w:r w:rsidRPr="006070FE">
        <w:rPr>
          <w:rFonts w:ascii="Times New Roman" w:eastAsia="Times New Roman" w:hAnsi="Times New Roman" w:cs="Times New Roman"/>
          <w:sz w:val="28"/>
          <w:szCs w:val="28"/>
        </w:rPr>
        <w:t xml:space="preserve"> Ю.О. достать и установить электронасос на землю примерно в 2 метрах от автоцистерны. Костоев Б.Ю. закрепил рукава на подземном сосуде, а Омаров Ю.О. присоединил рукава на автоцистерне и электронасосе. Потом Костоев Б.Ю. подключил кабель электронасоса к </w:t>
      </w:r>
      <w:proofErr w:type="spellStart"/>
      <w:r w:rsidRPr="006070FE">
        <w:rPr>
          <w:rFonts w:ascii="Times New Roman" w:eastAsia="Times New Roman" w:hAnsi="Times New Roman" w:cs="Times New Roman"/>
          <w:sz w:val="28"/>
          <w:szCs w:val="28"/>
        </w:rPr>
        <w:t>электрощитовой</w:t>
      </w:r>
      <w:proofErr w:type="spell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расположенной</w:t>
      </w:r>
      <w:proofErr w:type="gramEnd"/>
      <w:r w:rsidRPr="006070FE">
        <w:rPr>
          <w:rFonts w:ascii="Times New Roman" w:eastAsia="Times New Roman" w:hAnsi="Times New Roman" w:cs="Times New Roman"/>
          <w:sz w:val="28"/>
          <w:szCs w:val="28"/>
        </w:rPr>
        <w:t xml:space="preserve"> на заборе в 2 метрах от подземного сосуда. Примерно в 21 часов 15 минут они начали операцию по сливу СУГ в подземную емкость.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Примерно через полтора часа с момента начала операции слива СУГ Костоев Б. Ю. прикрыл запорную арматуру подземной емкости для заполнения надземного сосуда 16 м³, попросил </w:t>
      </w:r>
      <w:proofErr w:type="spellStart"/>
      <w:r w:rsidRPr="006070FE">
        <w:rPr>
          <w:rFonts w:ascii="Times New Roman" w:eastAsia="Times New Roman" w:hAnsi="Times New Roman" w:cs="Times New Roman"/>
          <w:sz w:val="28"/>
          <w:szCs w:val="28"/>
        </w:rPr>
        <w:t>Омарова</w:t>
      </w:r>
      <w:proofErr w:type="spellEnd"/>
      <w:r w:rsidRPr="006070FE">
        <w:rPr>
          <w:rFonts w:ascii="Times New Roman" w:eastAsia="Times New Roman" w:hAnsi="Times New Roman" w:cs="Times New Roman"/>
          <w:sz w:val="28"/>
          <w:szCs w:val="28"/>
        </w:rPr>
        <w:t xml:space="preserve"> Ю.О. проконтролировать слив СУГ и направился </w:t>
      </w:r>
      <w:proofErr w:type="gramStart"/>
      <w:r w:rsidRPr="006070FE">
        <w:rPr>
          <w:rFonts w:ascii="Times New Roman" w:eastAsia="Times New Roman" w:hAnsi="Times New Roman" w:cs="Times New Roman"/>
          <w:sz w:val="28"/>
          <w:szCs w:val="28"/>
        </w:rPr>
        <w:t>в</w:t>
      </w:r>
      <w:proofErr w:type="gramEnd"/>
      <w:r w:rsidRPr="006070FE">
        <w:rPr>
          <w:rFonts w:ascii="Times New Roman" w:eastAsia="Times New Roman" w:hAnsi="Times New Roman" w:cs="Times New Roman"/>
          <w:sz w:val="28"/>
          <w:szCs w:val="28"/>
        </w:rPr>
        <w:t xml:space="preserve"> операторскую АГЗС. </w:t>
      </w:r>
      <w:proofErr w:type="gramStart"/>
      <w:r w:rsidRPr="006070FE">
        <w:rPr>
          <w:rFonts w:ascii="Times New Roman" w:eastAsia="Times New Roman" w:hAnsi="Times New Roman" w:cs="Times New Roman"/>
          <w:sz w:val="28"/>
          <w:szCs w:val="28"/>
        </w:rPr>
        <w:t>Из операторской Костоев Б. Ю. направился в уборную, которая находилась напротив АГЗС за дорогой (ул. Свердлова).</w:t>
      </w:r>
      <w:proofErr w:type="gramEnd"/>
      <w:r w:rsidRPr="006070FE">
        <w:rPr>
          <w:rFonts w:ascii="Times New Roman" w:eastAsia="Times New Roman" w:hAnsi="Times New Roman" w:cs="Times New Roman"/>
          <w:sz w:val="28"/>
          <w:szCs w:val="28"/>
        </w:rPr>
        <w:t xml:space="preserve"> В этот момент Омаров Ю.О. находился в кабине автоцистерны.</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Приблизительно к 23 часам произошла разгерметизации рукава закрепленного на электронасосе марки КМ-65-40-140Е-Т3-У2. Услышав шум разоравшегося рукава Омаров Ю.О. находящийся на тот момент в кабине автоцистерны, выпрыгнул из автомобиля и из-за сильной загазованности места слива СУГ. В этот момент, услышав свист и шипение газа прибежал на место аварии Костоев Б.Ю. и начал искать </w:t>
      </w:r>
      <w:proofErr w:type="spellStart"/>
      <w:r w:rsidRPr="006070FE">
        <w:rPr>
          <w:rFonts w:ascii="Times New Roman" w:eastAsia="Times New Roman" w:hAnsi="Times New Roman" w:cs="Times New Roman"/>
          <w:sz w:val="28"/>
          <w:szCs w:val="28"/>
        </w:rPr>
        <w:t>Омарова</w:t>
      </w:r>
      <w:proofErr w:type="spellEnd"/>
      <w:r w:rsidRPr="006070FE">
        <w:rPr>
          <w:rFonts w:ascii="Times New Roman" w:eastAsia="Times New Roman" w:hAnsi="Times New Roman" w:cs="Times New Roman"/>
          <w:sz w:val="28"/>
          <w:szCs w:val="28"/>
        </w:rPr>
        <w:t xml:space="preserve"> Ю.О., но не нашёл его. Он увидел большое облако газа и бьющийся из стороны в сторону рукав. Оббежав автоцистерну со стороны водителя, попытался приблизиться к запорной арматуре, но, получив удар в затылочную часть головы упал. Далее встав и подойдя к автоцистерне с другой стороны, опять получил удар от бьющегося рукава в ногу, его откинуло назад. Вновь встав на ноги, технический директор ООО «Свой Дом» Костоев Б.Ю. закрыл запорную арматуру жидкой фазы. Произошел взрыв газа и возгорание </w:t>
      </w:r>
      <w:proofErr w:type="spellStart"/>
      <w:r w:rsidRPr="006070FE">
        <w:rPr>
          <w:rFonts w:ascii="Times New Roman" w:eastAsia="Times New Roman" w:hAnsi="Times New Roman" w:cs="Times New Roman"/>
          <w:sz w:val="28"/>
          <w:szCs w:val="28"/>
        </w:rPr>
        <w:t>газовоздушной</w:t>
      </w:r>
      <w:proofErr w:type="spellEnd"/>
      <w:r w:rsidRPr="006070FE">
        <w:rPr>
          <w:rFonts w:ascii="Times New Roman" w:eastAsia="Times New Roman" w:hAnsi="Times New Roman" w:cs="Times New Roman"/>
          <w:sz w:val="28"/>
          <w:szCs w:val="28"/>
        </w:rPr>
        <w:t xml:space="preserve"> смеси.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В результате взрыва и последующего воспламенения </w:t>
      </w:r>
      <w:proofErr w:type="spellStart"/>
      <w:r w:rsidRPr="006070FE">
        <w:rPr>
          <w:rFonts w:ascii="Times New Roman" w:eastAsia="Times New Roman" w:hAnsi="Times New Roman" w:cs="Times New Roman"/>
          <w:sz w:val="28"/>
          <w:szCs w:val="28"/>
        </w:rPr>
        <w:t>газовоздушной</w:t>
      </w:r>
      <w:proofErr w:type="spellEnd"/>
      <w:r w:rsidRPr="006070FE">
        <w:rPr>
          <w:rFonts w:ascii="Times New Roman" w:eastAsia="Times New Roman" w:hAnsi="Times New Roman" w:cs="Times New Roman"/>
          <w:sz w:val="28"/>
          <w:szCs w:val="28"/>
        </w:rPr>
        <w:t xml:space="preserve"> </w:t>
      </w:r>
      <w:r w:rsidR="00D72523">
        <w:rPr>
          <w:rFonts w:ascii="Times New Roman" w:eastAsia="Times New Roman" w:hAnsi="Times New Roman" w:cs="Times New Roman"/>
          <w:sz w:val="28"/>
          <w:szCs w:val="28"/>
        </w:rPr>
        <w:t xml:space="preserve">смеси пострадало 7 человек (из них: 1 </w:t>
      </w:r>
      <w:r w:rsidR="00E43B1C">
        <w:rPr>
          <w:rFonts w:ascii="Times New Roman" w:eastAsia="Times New Roman" w:hAnsi="Times New Roman" w:cs="Times New Roman"/>
          <w:sz w:val="28"/>
          <w:szCs w:val="28"/>
        </w:rPr>
        <w:t xml:space="preserve">человек </w:t>
      </w:r>
      <w:r w:rsidR="00D72523">
        <w:rPr>
          <w:rFonts w:ascii="Times New Roman" w:eastAsia="Times New Roman" w:hAnsi="Times New Roman" w:cs="Times New Roman"/>
          <w:sz w:val="28"/>
          <w:szCs w:val="28"/>
        </w:rPr>
        <w:t xml:space="preserve">со смертельным исходом, </w:t>
      </w:r>
      <w:r w:rsidR="00E43B1C">
        <w:rPr>
          <w:rFonts w:ascii="Times New Roman" w:eastAsia="Times New Roman" w:hAnsi="Times New Roman" w:cs="Times New Roman"/>
          <w:sz w:val="28"/>
          <w:szCs w:val="28"/>
        </w:rPr>
        <w:t>3 человека с тяжелым исходом).</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Были допущены следующие нарушения требований законодательства и нормативно-правовых актов в области промышленной безопасности: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lastRenderedPageBreak/>
        <w:t>Федеральный закон №116-ФЗ «О промышленной безопасности опасных производственных объектов» от 21.07.1997: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статья 9. Требования промышленной безопасности к эксплуатации опасного производственного объекта ФЗ №116-ФЗ «О промышленной безопасности опасных производственных объектов» от 21.07.1997;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статья 13. требований промышленной безопасности к эксплуатации опасного производственного объекта ФЗ №116-ФЗ «О промышленной безопасности опасных производственных объектов» от 21.07.1997;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Федеральный закон от 04.05.2011 № 99-ФЗ «О лицензировании отдельных видов деятельности»;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Положение о лицензировании эксплуатации взрывопожароопасных и химически опасных производственных объектов 1, 2 и 3 классов опасности, утвержденное Постановлением Правительства РФ от 10.06.2013 № 492;</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Приказ Ростехнадзора от 25.03.2014 №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Приказ Ростехнадзора от 11.12.2014 № 559 «Об утверждении Федеральных норм и правил в области промышленной безопасности «Правила безопасности </w:t>
      </w:r>
      <w:proofErr w:type="spellStart"/>
      <w:r w:rsidRPr="006070FE">
        <w:rPr>
          <w:rFonts w:ascii="Times New Roman" w:eastAsia="Times New Roman" w:hAnsi="Times New Roman" w:cs="Times New Roman"/>
          <w:sz w:val="28"/>
          <w:szCs w:val="28"/>
        </w:rPr>
        <w:t>автогазозаправочных</w:t>
      </w:r>
      <w:proofErr w:type="spellEnd"/>
      <w:r w:rsidRPr="006070FE">
        <w:rPr>
          <w:rFonts w:ascii="Times New Roman" w:eastAsia="Times New Roman" w:hAnsi="Times New Roman" w:cs="Times New Roman"/>
          <w:sz w:val="28"/>
          <w:szCs w:val="28"/>
        </w:rPr>
        <w:t xml:space="preserve"> станций газомоторного топлива».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1) Разгерметизация рукава при проведении сливо-наливных операций из автоцистерны в подземный сосуд </w:t>
      </w:r>
      <w:proofErr w:type="spellStart"/>
      <w:r w:rsidRPr="006070FE">
        <w:rPr>
          <w:rFonts w:ascii="Times New Roman" w:eastAsia="Times New Roman" w:hAnsi="Times New Roman" w:cs="Times New Roman"/>
          <w:sz w:val="28"/>
          <w:szCs w:val="28"/>
        </w:rPr>
        <w:t>автогазозаправочной</w:t>
      </w:r>
      <w:proofErr w:type="spellEnd"/>
      <w:r w:rsidRPr="006070FE">
        <w:rPr>
          <w:rFonts w:ascii="Times New Roman" w:eastAsia="Times New Roman" w:hAnsi="Times New Roman" w:cs="Times New Roman"/>
          <w:sz w:val="28"/>
          <w:szCs w:val="28"/>
        </w:rPr>
        <w:t xml:space="preserve"> станции с распространение </w:t>
      </w:r>
      <w:proofErr w:type="spellStart"/>
      <w:r w:rsidRPr="006070FE">
        <w:rPr>
          <w:rFonts w:ascii="Times New Roman" w:eastAsia="Times New Roman" w:hAnsi="Times New Roman" w:cs="Times New Roman"/>
          <w:sz w:val="28"/>
          <w:szCs w:val="28"/>
        </w:rPr>
        <w:t>газовоздушной</w:t>
      </w:r>
      <w:proofErr w:type="spellEnd"/>
      <w:r w:rsidRPr="006070FE">
        <w:rPr>
          <w:rFonts w:ascii="Times New Roman" w:eastAsia="Times New Roman" w:hAnsi="Times New Roman" w:cs="Times New Roman"/>
          <w:sz w:val="28"/>
          <w:szCs w:val="28"/>
        </w:rPr>
        <w:t xml:space="preserve"> смеси на близлежащую территорию и последующим воспламенением.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Для сливоналивных операций применялись соединительные рукава, не соответствующие требованиям технических условий, допускающих их применение для СУГ.</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Концевая арматура (фитинги) на рукаве – не заводского изготовления.</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2) Установленные на автоцистерне донные клапана не сработали, о чем свидетельствует выход жидкой и паровой сред из соответствующих штуцеров АЦ (при проведении ЭПБ 04.09.2019), так как возвращения донных клапанов в положение «открыто» в ручном режиме не производилось.</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lastRenderedPageBreak/>
        <w:t xml:space="preserve">3) Применение электронасоса марки КМ-65-40-140Е-Т3-У2 не предназначенного для перекачивания СУГ.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1) На АГЗС проведены работы по техническому перевооружению опасного производственного объекта без составления проектной документации, имеющей положительное заключение экспертизы промышленной безопасности, которое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в установленном порядке внесено в реестр заключений экспертизы промышленной безопасности, в нарушении части 1 статьи 8 Федерального закона от 21.07.1997 № 116-ФЗ «О промышленной безопасности опасных производственных объектов».</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2) Эксплуатация цистерны емкостью 54.5 м³ принадлежащая ИП «Бакаеву </w:t>
      </w:r>
      <w:proofErr w:type="gramStart"/>
      <w:r w:rsidRPr="006070FE">
        <w:rPr>
          <w:rFonts w:ascii="Times New Roman" w:eastAsia="Times New Roman" w:hAnsi="Times New Roman" w:cs="Times New Roman"/>
          <w:sz w:val="28"/>
          <w:szCs w:val="28"/>
        </w:rPr>
        <w:t>М-Б</w:t>
      </w:r>
      <w:proofErr w:type="gramEnd"/>
      <w:r w:rsidRPr="006070FE">
        <w:rPr>
          <w:rFonts w:ascii="Times New Roman" w:eastAsia="Times New Roman" w:hAnsi="Times New Roman" w:cs="Times New Roman"/>
          <w:sz w:val="28"/>
          <w:szCs w:val="28"/>
        </w:rPr>
        <w:t>. Х.», которая установлена на шасси автомобиля DAF за пределами срока безопасной эксплуатации установленного заключением экспертизы промышленной безопасности № 10/14 от 07.05.2014, где очередное экспертное обследование цистерны емкостью 54.5 м³ должно было проведено не позднее 07.05.2018.</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3) Нарушение требований к проведению сливо-наливных операций:</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слив СУГ из автомобильной цистерны в резервуары осуществлялся в ночное время суток, при отсутствии обеспечении необходимого освещения, соответствующего освещенности в светлое время суток, в нарушении</w:t>
      </w:r>
      <w:r w:rsidRPr="006070FE">
        <w:rPr>
          <w:rFonts w:ascii="Times New Roman" w:eastAsia="Times New Roman" w:hAnsi="Times New Roman" w:cs="Times New Roman"/>
          <w:sz w:val="28"/>
          <w:szCs w:val="28"/>
        </w:rPr>
        <w:tab/>
        <w:t>пункта 175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наполнение резервуаров СУГ из автоцистерн при эксплуатации АГЗС проводилось одним рабочим в нарушении пункта 176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операция по сливу СУГ не выполнялась в спецодежде, головных уборах и защитных очках, в нарушении</w:t>
      </w:r>
      <w:r w:rsidRPr="006070FE">
        <w:rPr>
          <w:rFonts w:ascii="Times New Roman" w:eastAsia="Times New Roman" w:hAnsi="Times New Roman" w:cs="Times New Roman"/>
          <w:sz w:val="28"/>
          <w:szCs w:val="28"/>
        </w:rPr>
        <w:tab/>
        <w:t xml:space="preserve">пункта 193 Федеральных норм и правил в области промышленной безопасности «Правила безопасности </w:t>
      </w:r>
      <w:proofErr w:type="spellStart"/>
      <w:r w:rsidRPr="006070FE">
        <w:rPr>
          <w:rFonts w:ascii="Times New Roman" w:eastAsia="Times New Roman" w:hAnsi="Times New Roman" w:cs="Times New Roman"/>
          <w:sz w:val="28"/>
          <w:szCs w:val="28"/>
        </w:rPr>
        <w:t>автогазозаправочных</w:t>
      </w:r>
      <w:proofErr w:type="spellEnd"/>
      <w:r w:rsidRPr="006070FE">
        <w:rPr>
          <w:rFonts w:ascii="Times New Roman" w:eastAsia="Times New Roman" w:hAnsi="Times New Roman" w:cs="Times New Roman"/>
          <w:sz w:val="28"/>
          <w:szCs w:val="28"/>
        </w:rPr>
        <w:t xml:space="preserve"> станций газомоторного топлива», утвержденных Приказом Ростехнадзора от 11.12.2014 № 559 (далее – Правила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 в период слива СУГ не осуществлялся </w:t>
      </w:r>
      <w:proofErr w:type="gramStart"/>
      <w:r w:rsidRPr="006070FE">
        <w:rPr>
          <w:rFonts w:ascii="Times New Roman" w:eastAsia="Times New Roman" w:hAnsi="Times New Roman" w:cs="Times New Roman"/>
          <w:sz w:val="28"/>
          <w:szCs w:val="28"/>
        </w:rPr>
        <w:t>контроль за</w:t>
      </w:r>
      <w:proofErr w:type="gramEnd"/>
      <w:r w:rsidRPr="006070FE">
        <w:rPr>
          <w:rFonts w:ascii="Times New Roman" w:eastAsia="Times New Roman" w:hAnsi="Times New Roman" w:cs="Times New Roman"/>
          <w:sz w:val="28"/>
          <w:szCs w:val="28"/>
        </w:rPr>
        <w:t xml:space="preserve"> давлением и уровнем СУГ в автоцистерне и приемном резервуаре, в нарушении пункта 203 Правил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водитель во время слива СУГ находился в кабине в нарушении пункта 196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автомобильная цистерна и соединительные рукава не были заземлены в нарушении пункта 182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 в период слива СУГ не осуществлялся </w:t>
      </w:r>
      <w:proofErr w:type="gramStart"/>
      <w:r w:rsidRPr="006070FE">
        <w:rPr>
          <w:rFonts w:ascii="Times New Roman" w:eastAsia="Times New Roman" w:hAnsi="Times New Roman" w:cs="Times New Roman"/>
          <w:sz w:val="28"/>
          <w:szCs w:val="28"/>
        </w:rPr>
        <w:t>контроль за</w:t>
      </w:r>
      <w:proofErr w:type="gramEnd"/>
      <w:r w:rsidRPr="006070FE">
        <w:rPr>
          <w:rFonts w:ascii="Times New Roman" w:eastAsia="Times New Roman" w:hAnsi="Times New Roman" w:cs="Times New Roman"/>
          <w:sz w:val="28"/>
          <w:szCs w:val="28"/>
        </w:rPr>
        <w:t xml:space="preserve"> давлением и уровнем СУГ в автоцистерне и приемном резервуаре, в нарушении пункта 203 Правил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lastRenderedPageBreak/>
        <w:t>№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не проведено гидравлические испытание рукавов на прочность давлением, равным 1,25 рабочего давления применяемых при сливо-наливных операциях, в нарушении пункта 180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p>
    <w:p w:rsidR="00231DB5" w:rsidRDefault="00231DB5" w:rsidP="0093252E">
      <w:pPr>
        <w:spacing w:after="0"/>
        <w:ind w:firstLine="709"/>
        <w:jc w:val="center"/>
        <w:rPr>
          <w:rFonts w:ascii="Times New Roman" w:eastAsia="Times New Roman" w:hAnsi="Times New Roman" w:cs="Times New Roman"/>
          <w:color w:val="000000"/>
          <w:sz w:val="28"/>
          <w:szCs w:val="28"/>
        </w:rPr>
      </w:pPr>
    </w:p>
    <w:p w:rsidR="00D73B98" w:rsidRDefault="00D73B98" w:rsidP="0093252E">
      <w:pPr>
        <w:spacing w:after="0"/>
        <w:ind w:firstLine="709"/>
        <w:jc w:val="center"/>
        <w:rPr>
          <w:rFonts w:ascii="Times New Roman" w:eastAsia="Times New Roman" w:hAnsi="Times New Roman" w:cs="Times New Roman"/>
          <w:color w:val="000000"/>
          <w:sz w:val="28"/>
          <w:szCs w:val="28"/>
        </w:rPr>
      </w:pPr>
    </w:p>
    <w:p w:rsidR="00D73B98" w:rsidRDefault="00D73B98" w:rsidP="0093252E">
      <w:pPr>
        <w:spacing w:after="0"/>
        <w:ind w:firstLine="709"/>
        <w:jc w:val="center"/>
        <w:rPr>
          <w:rFonts w:ascii="Times New Roman" w:eastAsia="Times New Roman" w:hAnsi="Times New Roman" w:cs="Times New Roman"/>
          <w:color w:val="000000"/>
          <w:sz w:val="28"/>
          <w:szCs w:val="28"/>
        </w:rPr>
      </w:pPr>
    </w:p>
    <w:p w:rsidR="00D73B98" w:rsidRDefault="00D73B98" w:rsidP="0093252E">
      <w:pPr>
        <w:spacing w:after="0"/>
        <w:ind w:firstLine="709"/>
        <w:jc w:val="center"/>
        <w:rPr>
          <w:rFonts w:ascii="Times New Roman" w:eastAsia="Times New Roman" w:hAnsi="Times New Roman" w:cs="Times New Roman"/>
          <w:color w:val="000000"/>
          <w:sz w:val="28"/>
          <w:szCs w:val="28"/>
        </w:rPr>
      </w:pPr>
    </w:p>
    <w:p w:rsidR="00D73B98" w:rsidRPr="00231DB5" w:rsidRDefault="00D73B98" w:rsidP="0093252E">
      <w:pPr>
        <w:spacing w:after="0"/>
        <w:ind w:firstLine="709"/>
        <w:jc w:val="center"/>
        <w:rPr>
          <w:rFonts w:ascii="Times New Roman" w:eastAsia="Times New Roman" w:hAnsi="Times New Roman" w:cs="Times New Roman"/>
          <w:color w:val="000000"/>
          <w:sz w:val="28"/>
          <w:szCs w:val="28"/>
        </w:rPr>
      </w:pPr>
    </w:p>
    <w:p w:rsidR="003F797D" w:rsidRDefault="003F797D" w:rsidP="0093252E">
      <w:pPr>
        <w:spacing w:after="0"/>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B323F7" w:rsidRPr="003F797D" w:rsidRDefault="00B323F7" w:rsidP="00684E73">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46FDB2A" wp14:editId="1237C675">
            <wp:extent cx="3203831" cy="2070201"/>
            <wp:effectExtent l="0" t="0" r="0" b="635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3889" cy="2070239"/>
                    </a:xfrm>
                    <a:prstGeom prst="rect">
                      <a:avLst/>
                    </a:prstGeom>
                    <a:noFill/>
                    <a:ln>
                      <a:noFill/>
                    </a:ln>
                  </pic:spPr>
                </pic:pic>
              </a:graphicData>
            </a:graphic>
          </wp:inline>
        </w:drawing>
      </w:r>
    </w:p>
    <w:p w:rsidR="00BC0A8B" w:rsidRPr="00BC0A8B" w:rsidRDefault="00BC0A8B" w:rsidP="002727F0">
      <w:pPr>
        <w:spacing w:after="0"/>
        <w:ind w:firstLine="709"/>
        <w:jc w:val="both"/>
        <w:rPr>
          <w:rFonts w:ascii="Times New Roman" w:eastAsia="Times New Roman" w:hAnsi="Times New Roman" w:cs="Times New Roman"/>
          <w:color w:val="000000"/>
          <w:sz w:val="28"/>
          <w:szCs w:val="28"/>
        </w:rPr>
      </w:pPr>
      <w:r w:rsidRPr="00BC0A8B">
        <w:rPr>
          <w:rFonts w:ascii="Times New Roman" w:eastAsia="Times New Roman" w:hAnsi="Times New Roman" w:cs="Times New Roman"/>
          <w:color w:val="000000"/>
          <w:sz w:val="28"/>
          <w:szCs w:val="28"/>
        </w:rPr>
        <w:t>За отчетный период проведено 47 проверок (из них 8 - плановых; 39 –внеплановых, из них 21 - в рамках режима постоянного государственного надзора). При проведении контрольно-надзорных мероприятий выявлено 98 нарушений, наложено 10 административных наказаний, из них: 1 административное приостановление деятельности, 9 административных штрафа на общую сумму 900 тыс. руб.</w:t>
      </w:r>
    </w:p>
    <w:p w:rsidR="00BC0A8B" w:rsidRPr="00BC0A8B" w:rsidRDefault="00BC0A8B" w:rsidP="002727F0">
      <w:pPr>
        <w:spacing w:after="0"/>
        <w:ind w:firstLine="709"/>
        <w:jc w:val="both"/>
        <w:rPr>
          <w:rFonts w:ascii="Times New Roman" w:eastAsia="Times New Roman" w:hAnsi="Times New Roman" w:cs="Times New Roman"/>
          <w:color w:val="000000"/>
          <w:sz w:val="28"/>
          <w:szCs w:val="28"/>
        </w:rPr>
      </w:pPr>
      <w:r w:rsidRPr="00BC0A8B">
        <w:rPr>
          <w:rFonts w:ascii="Times New Roman" w:eastAsia="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BC0A8B" w:rsidRPr="00BC0A8B" w:rsidRDefault="00BC0A8B" w:rsidP="002727F0">
      <w:pPr>
        <w:spacing w:after="0"/>
        <w:ind w:firstLine="709"/>
        <w:jc w:val="both"/>
        <w:rPr>
          <w:rFonts w:ascii="Times New Roman" w:eastAsia="Times New Roman" w:hAnsi="Times New Roman" w:cs="Times New Roman"/>
          <w:color w:val="000000"/>
          <w:sz w:val="28"/>
          <w:szCs w:val="28"/>
        </w:rPr>
      </w:pPr>
      <w:r w:rsidRPr="00BC0A8B">
        <w:rPr>
          <w:rFonts w:ascii="Times New Roman" w:eastAsia="Times New Roman" w:hAnsi="Times New Roman" w:cs="Times New Roman"/>
          <w:color w:val="000000"/>
          <w:sz w:val="28"/>
          <w:szCs w:val="28"/>
        </w:rPr>
        <w:t xml:space="preserve">Принимая во внимание состояние средств и систем </w:t>
      </w:r>
      <w:proofErr w:type="spellStart"/>
      <w:r w:rsidRPr="00BC0A8B">
        <w:rPr>
          <w:rFonts w:ascii="Times New Roman" w:eastAsia="Times New Roman" w:hAnsi="Times New Roman" w:cs="Times New Roman"/>
          <w:color w:val="000000"/>
          <w:sz w:val="28"/>
          <w:szCs w:val="28"/>
        </w:rPr>
        <w:t>КИПиА</w:t>
      </w:r>
      <w:proofErr w:type="spellEnd"/>
      <w:r w:rsidRPr="00BC0A8B">
        <w:rPr>
          <w:rFonts w:ascii="Times New Roman" w:eastAsia="Times New Roman" w:hAnsi="Times New Roman" w:cs="Times New Roman"/>
          <w:color w:val="000000"/>
          <w:sz w:val="28"/>
          <w:szCs w:val="28"/>
        </w:rPr>
        <w:t xml:space="preserve"> предприятий,  график ППР оборудования, количество обслуживающего персонала, следует отметить, что ремонтные службы </w:t>
      </w:r>
      <w:proofErr w:type="spellStart"/>
      <w:r w:rsidRPr="00BC0A8B">
        <w:rPr>
          <w:rFonts w:ascii="Times New Roman" w:eastAsia="Times New Roman" w:hAnsi="Times New Roman" w:cs="Times New Roman"/>
          <w:color w:val="000000"/>
          <w:sz w:val="28"/>
          <w:szCs w:val="28"/>
        </w:rPr>
        <w:t>КИПиА</w:t>
      </w:r>
      <w:proofErr w:type="spellEnd"/>
      <w:r w:rsidRPr="00BC0A8B">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w:t>
      </w:r>
      <w:proofErr w:type="spellStart"/>
      <w:r w:rsidRPr="00BC0A8B">
        <w:rPr>
          <w:rFonts w:ascii="Times New Roman" w:eastAsia="Times New Roman" w:hAnsi="Times New Roman" w:cs="Times New Roman"/>
          <w:color w:val="000000"/>
          <w:sz w:val="28"/>
          <w:szCs w:val="28"/>
        </w:rPr>
        <w:t>КИПиА</w:t>
      </w:r>
      <w:proofErr w:type="spellEnd"/>
      <w:r w:rsidRPr="00BC0A8B">
        <w:rPr>
          <w:rFonts w:ascii="Times New Roman" w:eastAsia="Times New Roman" w:hAnsi="Times New Roman" w:cs="Times New Roman"/>
          <w:color w:val="000000"/>
          <w:sz w:val="28"/>
          <w:szCs w:val="28"/>
        </w:rPr>
        <w:t>.</w:t>
      </w:r>
    </w:p>
    <w:p w:rsidR="00BC0A8B" w:rsidRPr="00BC0A8B" w:rsidRDefault="00BC0A8B" w:rsidP="002727F0">
      <w:pPr>
        <w:spacing w:after="0"/>
        <w:ind w:firstLine="709"/>
        <w:jc w:val="both"/>
        <w:rPr>
          <w:rFonts w:ascii="Times New Roman" w:eastAsia="Times New Roman" w:hAnsi="Times New Roman" w:cs="Times New Roman"/>
          <w:color w:val="000000"/>
          <w:sz w:val="28"/>
          <w:szCs w:val="28"/>
        </w:rPr>
      </w:pPr>
      <w:r w:rsidRPr="00BC0A8B">
        <w:rPr>
          <w:rFonts w:ascii="Times New Roman" w:eastAsia="Times New Roman" w:hAnsi="Times New Roman" w:cs="Times New Roman"/>
          <w:color w:val="000000"/>
          <w:sz w:val="28"/>
          <w:szCs w:val="28"/>
        </w:rPr>
        <w:lastRenderedPageBreak/>
        <w:t xml:space="preserve">Основными направлениями совершенствования работы по улучшению состояния надзорной деятельности является: усиление </w:t>
      </w:r>
      <w:proofErr w:type="gramStart"/>
      <w:r w:rsidRPr="00BC0A8B">
        <w:rPr>
          <w:rFonts w:ascii="Times New Roman" w:eastAsia="Times New Roman" w:hAnsi="Times New Roman" w:cs="Times New Roman"/>
          <w:color w:val="000000"/>
          <w:sz w:val="28"/>
          <w:szCs w:val="28"/>
        </w:rPr>
        <w:t>контроля за</w:t>
      </w:r>
      <w:proofErr w:type="gramEnd"/>
      <w:r w:rsidRPr="00BC0A8B">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8C6E19" w:rsidRPr="007D19D3" w:rsidRDefault="008C6E19"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 несчастных случаев на поднадзорных предприятиях не </w:t>
      </w:r>
      <w:r w:rsidR="00DD28E6"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r w:rsidRPr="007D19D3">
        <w:rPr>
          <w:rFonts w:ascii="Times New Roman" w:eastAsia="Times New Roman" w:hAnsi="Times New Roman" w:cs="Times New Roman"/>
          <w:color w:val="000000"/>
          <w:sz w:val="28"/>
          <w:szCs w:val="28"/>
        </w:rPr>
        <w:t xml:space="preserve"> </w:t>
      </w:r>
    </w:p>
    <w:p w:rsidR="003F797D" w:rsidRDefault="003F797D" w:rsidP="00390DAF">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390DAF" w:rsidRPr="003F797D" w:rsidRDefault="00390DAF" w:rsidP="00390DAF">
      <w:pPr>
        <w:spacing w:after="0" w:line="240" w:lineRule="auto"/>
        <w:ind w:firstLine="709"/>
        <w:jc w:val="center"/>
        <w:rPr>
          <w:rFonts w:ascii="Times New Roman" w:eastAsia="Times New Roman" w:hAnsi="Times New Roman" w:cs="Times New Roman"/>
          <w:b/>
          <w:color w:val="000000"/>
          <w:sz w:val="28"/>
          <w:szCs w:val="28"/>
        </w:rPr>
      </w:pP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bCs/>
          <w:sz w:val="28"/>
          <w:szCs w:val="28"/>
        </w:rPr>
        <w:t xml:space="preserve">За отчетный период проведено 6 проверок, из них 1 </w:t>
      </w:r>
      <w:proofErr w:type="gramStart"/>
      <w:r w:rsidRPr="00BC0A8B">
        <w:rPr>
          <w:rFonts w:ascii="Times New Roman" w:eastAsia="Times New Roman" w:hAnsi="Times New Roman" w:cs="Times New Roman"/>
          <w:bCs/>
          <w:sz w:val="28"/>
          <w:szCs w:val="28"/>
        </w:rPr>
        <w:t>плановая</w:t>
      </w:r>
      <w:proofErr w:type="gramEnd"/>
      <w:r w:rsidRPr="00BC0A8B">
        <w:rPr>
          <w:rFonts w:ascii="Times New Roman" w:eastAsia="Times New Roman" w:hAnsi="Times New Roman" w:cs="Times New Roman"/>
          <w:bCs/>
          <w:sz w:val="28"/>
          <w:szCs w:val="28"/>
        </w:rPr>
        <w:t xml:space="preserve"> и 3 в рамках режима постоянного государственного надзора. Так же проведено </w:t>
      </w:r>
      <w:r w:rsidRPr="00BC0A8B">
        <w:rPr>
          <w:rFonts w:ascii="Times New Roman" w:eastAsia="Times New Roman" w:hAnsi="Times New Roman" w:cs="Times New Roman"/>
          <w:sz w:val="28"/>
          <w:szCs w:val="28"/>
        </w:rPr>
        <w:t>6 проверок, проведенных по заявлению в отношении соискателя лицензии или лицензиата. Выявлено 11 нарушений обязательных требований, наложено 3 административных наказания в виде штрафа на должностное лицо на сумму 30 тыс. руб.</w:t>
      </w:r>
    </w:p>
    <w:p w:rsidR="00BC0A8B" w:rsidRPr="00BC0A8B" w:rsidRDefault="00BC0A8B" w:rsidP="002727F0">
      <w:pPr>
        <w:spacing w:after="0"/>
        <w:ind w:firstLine="709"/>
        <w:jc w:val="both"/>
        <w:rPr>
          <w:rFonts w:ascii="Times New Roman" w:eastAsia="Times New Roman" w:hAnsi="Times New Roman" w:cs="Times New Roman"/>
          <w:bCs/>
          <w:sz w:val="28"/>
          <w:szCs w:val="28"/>
        </w:rPr>
      </w:pPr>
      <w:r w:rsidRPr="00BC0A8B">
        <w:rPr>
          <w:rFonts w:ascii="Times New Roman" w:eastAsia="Times New Roman" w:hAnsi="Times New Roman" w:cs="Times New Roman"/>
          <w:bCs/>
          <w:sz w:val="28"/>
          <w:szCs w:val="28"/>
        </w:rPr>
        <w:t xml:space="preserve">В целях совершенствования </w:t>
      </w:r>
      <w:proofErr w:type="gramStart"/>
      <w:r w:rsidRPr="00BC0A8B">
        <w:rPr>
          <w:rFonts w:ascii="Times New Roman" w:eastAsia="Times New Roman" w:hAnsi="Times New Roman" w:cs="Times New Roman"/>
          <w:bCs/>
          <w:sz w:val="28"/>
          <w:szCs w:val="28"/>
        </w:rPr>
        <w:t>контрольной</w:t>
      </w:r>
      <w:proofErr w:type="gramEnd"/>
      <w:r w:rsidRPr="00BC0A8B">
        <w:rPr>
          <w:rFonts w:ascii="Times New Roman" w:eastAsia="Times New Roman" w:hAnsi="Times New Roman" w:cs="Times New Roman"/>
          <w:bCs/>
          <w:sz w:val="28"/>
          <w:szCs w:val="28"/>
        </w:rPr>
        <w:t xml:space="preserve"> деятельности целесообразно было бы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Pr="009D4131" w:rsidRDefault="0037751C"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утрат взрывчатых материалов, несчастных случаев не </w:t>
      </w:r>
      <w:r w:rsidR="003211DF" w:rsidRPr="002E6F20">
        <w:rPr>
          <w:rFonts w:ascii="Times New Roman" w:eastAsia="Times New Roman" w:hAnsi="Times New Roman" w:cs="Times New Roman"/>
          <w:color w:val="000000"/>
          <w:sz w:val="28"/>
          <w:szCs w:val="28"/>
        </w:rPr>
        <w:t>зафиксировано</w:t>
      </w:r>
      <w:r w:rsidRPr="002E6F20">
        <w:rPr>
          <w:rFonts w:ascii="Times New Roman" w:eastAsia="Times New Roman" w:hAnsi="Times New Roman" w:cs="Times New Roman"/>
          <w:color w:val="000000"/>
          <w:sz w:val="28"/>
          <w:szCs w:val="28"/>
        </w:rPr>
        <w:t>.</w:t>
      </w:r>
    </w:p>
    <w:p w:rsidR="003F797D" w:rsidRPr="00281E92" w:rsidRDefault="003F797D" w:rsidP="002727F0">
      <w:pPr>
        <w:spacing w:after="0"/>
        <w:ind w:firstLine="709"/>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BC0A8B" w:rsidRPr="00BC0A8B" w:rsidRDefault="00BC0A8B" w:rsidP="002727F0">
      <w:pPr>
        <w:spacing w:after="0"/>
        <w:ind w:firstLine="709"/>
        <w:jc w:val="both"/>
        <w:rPr>
          <w:rFonts w:ascii="Times New Roman" w:eastAsia="Times New Roman" w:hAnsi="Times New Roman" w:cs="Times New Roman"/>
          <w:sz w:val="28"/>
          <w:szCs w:val="28"/>
          <w:u w:val="single"/>
        </w:rPr>
      </w:pPr>
      <w:r w:rsidRPr="00BC0A8B">
        <w:rPr>
          <w:rFonts w:ascii="Times New Roman" w:eastAsia="Times New Roman" w:hAnsi="Times New Roman" w:cs="Times New Roman"/>
          <w:sz w:val="28"/>
          <w:szCs w:val="28"/>
        </w:rPr>
        <w:t>За отчетный период проведена 21 проверка, из них: 9 – плановых, 12 внеплановых, так же проведено 8 проверок, проведенных по заявлению в отношении соискателя лицензии или лицензиата.</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При проведении контрольно-надзорных мероприятий выявлено 21 нарушение обязательных требований, наложено 9 административных наказаний в виде штрафов на общую сумму 530 тыс. руб.</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 xml:space="preserve">Оценку </w:t>
      </w:r>
      <w:proofErr w:type="gramStart"/>
      <w:r w:rsidRPr="00BC0A8B">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BC0A8B">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 xml:space="preserve">Основное направление надзора за транспортированием опасных веществ,  направлено на выявление и регистрацию объектов в </w:t>
      </w:r>
      <w:r w:rsidRPr="00BC0A8B">
        <w:rPr>
          <w:rFonts w:ascii="Times New Roman" w:eastAsia="Times New Roman" w:hAnsi="Times New Roman" w:cs="Times New Roman"/>
          <w:sz w:val="28"/>
          <w:szCs w:val="28"/>
        </w:rPr>
        <w:lastRenderedPageBreak/>
        <w:t>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 проведения контрольно-профилактических проверок» и «План мероприятий по обеспечению промышленной безопасности».</w:t>
      </w:r>
    </w:p>
    <w:p w:rsidR="00BC0A8B" w:rsidRPr="00BC0A8B" w:rsidRDefault="00BC0A8B" w:rsidP="002727F0">
      <w:pPr>
        <w:spacing w:after="0"/>
        <w:ind w:firstLine="709"/>
        <w:jc w:val="both"/>
        <w:rPr>
          <w:rFonts w:ascii="Times New Roman" w:eastAsia="Times New Roman" w:hAnsi="Times New Roman" w:cs="Times New Roman"/>
          <w:sz w:val="28"/>
          <w:szCs w:val="28"/>
        </w:rPr>
      </w:pPr>
      <w:r w:rsidRPr="00BC0A8B">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Default="0037751C"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инцидентов и несчастных случаев на поднадзорных предприятиях не </w:t>
      </w:r>
      <w:r w:rsidR="00AD5888"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390DAF" w:rsidRPr="009D4131" w:rsidRDefault="00390DAF" w:rsidP="002727F0">
      <w:pPr>
        <w:spacing w:after="0"/>
        <w:ind w:firstLine="709"/>
        <w:jc w:val="both"/>
        <w:rPr>
          <w:rFonts w:ascii="Times New Roman" w:eastAsia="Times New Roman" w:hAnsi="Times New Roman" w:cs="Times New Roman"/>
          <w:color w:val="000000"/>
          <w:sz w:val="28"/>
          <w:szCs w:val="28"/>
        </w:rPr>
      </w:pPr>
    </w:p>
    <w:p w:rsidR="003F797D" w:rsidRDefault="003F797D" w:rsidP="00390DAF">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Взрывопожароопасные объекты хранения и переработки растительного сырья</w:t>
      </w:r>
    </w:p>
    <w:p w:rsidR="00390DAF" w:rsidRPr="003F797D" w:rsidRDefault="00D148C6" w:rsidP="00390DAF">
      <w:pPr>
        <w:spacing w:after="0" w:line="240" w:lineRule="auto"/>
        <w:ind w:firstLine="709"/>
        <w:jc w:val="center"/>
        <w:rPr>
          <w:rFonts w:ascii="Times New Roman" w:eastAsia="Times New Roman" w:hAnsi="Times New Roman" w:cs="Times New Roman"/>
          <w:b/>
          <w:color w:val="000000"/>
          <w:sz w:val="28"/>
          <w:szCs w:val="28"/>
        </w:rPr>
      </w:pPr>
      <w:r>
        <w:rPr>
          <w:noProof/>
        </w:rPr>
        <w:drawing>
          <wp:inline distT="0" distB="0" distL="0" distR="0" wp14:anchorId="68159F43" wp14:editId="4E22A7BA">
            <wp:extent cx="2750820" cy="1426210"/>
            <wp:effectExtent l="0" t="0" r="0" b="2540"/>
            <wp:docPr id="2" name="Рисунок 2" descr="https://im0-tub-ru.yandex.net/i?id=2dbf87fd690fc24ec7b6e20ed1d0faee&amp;n=33&amp;w=2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dbf87fd690fc24ec7b6e20ed1d0faee&amp;n=33&amp;w=289&amp;h=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820" cy="1426210"/>
                    </a:xfrm>
                    <a:prstGeom prst="rect">
                      <a:avLst/>
                    </a:prstGeom>
                    <a:noFill/>
                    <a:ln>
                      <a:noFill/>
                    </a:ln>
                  </pic:spPr>
                </pic:pic>
              </a:graphicData>
            </a:graphic>
          </wp:inline>
        </w:drawing>
      </w:r>
    </w:p>
    <w:p w:rsidR="006B48BD" w:rsidRPr="006B48BD" w:rsidRDefault="006B48BD" w:rsidP="002727F0">
      <w:pPr>
        <w:spacing w:after="0"/>
        <w:ind w:firstLine="709"/>
        <w:jc w:val="both"/>
        <w:rPr>
          <w:rFonts w:ascii="Times New Roman" w:eastAsia="Times New Roman" w:hAnsi="Times New Roman" w:cs="Times New Roman"/>
          <w:color w:val="000000"/>
          <w:sz w:val="28"/>
          <w:szCs w:val="28"/>
        </w:rPr>
      </w:pPr>
      <w:r w:rsidRPr="006B48BD">
        <w:rPr>
          <w:rFonts w:ascii="Times New Roman" w:eastAsia="Times New Roman" w:hAnsi="Times New Roman" w:cs="Times New Roman"/>
          <w:color w:val="000000"/>
          <w:sz w:val="28"/>
          <w:szCs w:val="28"/>
        </w:rPr>
        <w:t>За отчетный период проведено 35 проверок, из них: 22 плановых проверки, 13 внеплановых выездных проверок по выполнению предписания. Также проведено 7 проверок, проведенных по заявлению в отношении соискателя лицензии или лицензиата. Выявлено 139 нарушений при проведении контрольно-надзорных мероприятий. Наложено 17 административных наказаний, из них: 1 административное приостановление деятельности, 16 штрафов на общую сумму – 1240 тыс. руб.</w:t>
      </w:r>
    </w:p>
    <w:p w:rsidR="006B48BD" w:rsidRPr="006B48BD" w:rsidRDefault="006B48BD" w:rsidP="002727F0">
      <w:pPr>
        <w:spacing w:after="0"/>
        <w:ind w:firstLine="709"/>
        <w:jc w:val="both"/>
        <w:rPr>
          <w:rFonts w:ascii="Times New Roman" w:eastAsia="Times New Roman" w:hAnsi="Times New Roman" w:cs="Times New Roman"/>
          <w:color w:val="000000"/>
          <w:sz w:val="28"/>
          <w:szCs w:val="28"/>
        </w:rPr>
      </w:pPr>
      <w:r w:rsidRPr="006B48BD">
        <w:rPr>
          <w:rFonts w:ascii="Times New Roman" w:eastAsia="Times New Roman" w:hAnsi="Times New Roman" w:cs="Times New Roman"/>
          <w:color w:val="000000"/>
          <w:sz w:val="28"/>
          <w:szCs w:val="28"/>
        </w:rPr>
        <w:lastRenderedPageBreak/>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6B48BD" w:rsidRPr="006B48BD" w:rsidRDefault="006B48BD" w:rsidP="002727F0">
      <w:pPr>
        <w:spacing w:after="0"/>
        <w:ind w:firstLine="709"/>
        <w:jc w:val="both"/>
        <w:rPr>
          <w:rFonts w:ascii="Times New Roman" w:eastAsia="Times New Roman" w:hAnsi="Times New Roman" w:cs="Times New Roman"/>
          <w:color w:val="000000"/>
          <w:sz w:val="28"/>
          <w:szCs w:val="28"/>
        </w:rPr>
      </w:pPr>
      <w:r w:rsidRPr="006B48BD">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элеваторов.</w:t>
      </w:r>
    </w:p>
    <w:p w:rsidR="003211DF" w:rsidRDefault="003211DF"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 Произошел 1 инцидент вследствие отказа или повреждения технического устройства.</w:t>
      </w:r>
    </w:p>
    <w:p w:rsidR="00390DAF" w:rsidRPr="003211DF" w:rsidRDefault="00390DAF" w:rsidP="009D4131">
      <w:pPr>
        <w:spacing w:after="0"/>
        <w:ind w:firstLine="709"/>
        <w:jc w:val="both"/>
        <w:rPr>
          <w:rFonts w:ascii="Times New Roman" w:eastAsia="Times New Roman" w:hAnsi="Times New Roman" w:cs="Times New Roman"/>
          <w:color w:val="000000"/>
          <w:sz w:val="28"/>
          <w:szCs w:val="28"/>
        </w:rPr>
      </w:pPr>
    </w:p>
    <w:p w:rsidR="003F797D" w:rsidRDefault="003F797D"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390DAF" w:rsidRPr="003F797D" w:rsidRDefault="00390DAF"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За отчетный период проведено 179 проверок поднадзорных предприятий, из них: 44 – плановых, внеплановых – 135, также проведено 105 проверок, проведенных по заявлению в отношении соискателя лицензии или лицензиата. При этом выявлено 685 нарушений требований промышленной безопасности. По итогам проверок наложено 103 административных наказания, из них: 14 административных приостановлений деятельности, 15 предупреждений и 74 административных штрафа на общую сумму 3962 тыс. руб.</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D65624">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В отчетном периоде на поднадзорных объектах произошла 1 авария.</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22 августа 2019 года в 10 часов 10 минут произошла авария на опасном производственном объекте – станция газозаправочная, автомобильная, расположенном по адресу: Чеченская Республика, Сунженский район, с. </w:t>
      </w:r>
      <w:proofErr w:type="spellStart"/>
      <w:r w:rsidRPr="002E6F20">
        <w:rPr>
          <w:rFonts w:ascii="Times New Roman" w:eastAsia="Times New Roman" w:hAnsi="Times New Roman" w:cs="Times New Roman"/>
          <w:color w:val="000000"/>
          <w:sz w:val="28"/>
          <w:szCs w:val="28"/>
        </w:rPr>
        <w:t>Серноводское</w:t>
      </w:r>
      <w:proofErr w:type="spellEnd"/>
      <w:r w:rsidRPr="002E6F20">
        <w:rPr>
          <w:rFonts w:ascii="Times New Roman" w:eastAsia="Times New Roman" w:hAnsi="Times New Roman" w:cs="Times New Roman"/>
          <w:color w:val="000000"/>
          <w:sz w:val="28"/>
          <w:szCs w:val="28"/>
        </w:rPr>
        <w:t xml:space="preserve">, ул. Зеленая, б/н. и </w:t>
      </w:r>
      <w:proofErr w:type="gramStart"/>
      <w:r w:rsidRPr="002E6F20">
        <w:rPr>
          <w:rFonts w:ascii="Times New Roman" w:eastAsia="Times New Roman" w:hAnsi="Times New Roman" w:cs="Times New Roman"/>
          <w:color w:val="000000"/>
          <w:sz w:val="28"/>
          <w:szCs w:val="28"/>
        </w:rPr>
        <w:t>зарегистрированным</w:t>
      </w:r>
      <w:proofErr w:type="gramEnd"/>
      <w:r w:rsidRPr="002E6F20">
        <w:rPr>
          <w:rFonts w:ascii="Times New Roman" w:eastAsia="Times New Roman" w:hAnsi="Times New Roman" w:cs="Times New Roman"/>
          <w:color w:val="000000"/>
          <w:sz w:val="28"/>
          <w:szCs w:val="28"/>
        </w:rPr>
        <w:t xml:space="preserve"> в государственном реестре за № А33-00779-0001.</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Технические причины аварии:</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proofErr w:type="gramStart"/>
      <w:r w:rsidRPr="002E6F20">
        <w:rPr>
          <w:rFonts w:ascii="Times New Roman" w:eastAsia="Times New Roman" w:hAnsi="Times New Roman" w:cs="Times New Roman"/>
          <w:color w:val="000000"/>
          <w:sz w:val="28"/>
          <w:szCs w:val="28"/>
        </w:rPr>
        <w:lastRenderedPageBreak/>
        <w:t>Превышение выше предусмотренного проектной документацией давления (максимальное рабочее давление насоса НСВГ-00.00.00 ПС, зав. № б/н, установленного в технологической системе - 27,6 бар) на нагнетательной линии, подающей газ на распределительную колонку АГЗС, приведшее к разъединению фланца, установленном на всасывающей линии насоса, вследствие несоответствия требованиям промышленной безопасности конструкции технологических систем автозаправочной станции (после внесенных в неё конструктивных изменений), допускающее возможность превышения избыточного</w:t>
      </w:r>
      <w:proofErr w:type="gramEnd"/>
      <w:r w:rsidRPr="002E6F20">
        <w:rPr>
          <w:rFonts w:ascii="Times New Roman" w:eastAsia="Times New Roman" w:hAnsi="Times New Roman" w:cs="Times New Roman"/>
          <w:color w:val="000000"/>
          <w:sz w:val="28"/>
          <w:szCs w:val="28"/>
        </w:rPr>
        <w:t xml:space="preserve"> давления газа, подаваемого на колонку.</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18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Отсутствие автоматики отключения электродвигателя при превышении давления на нагнетательной линии насоса, подающей газ на распределительную колонку АГЗС.</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Отсутствие сигнализаторов загазованности и вывода сигнализации в помещение с постоянным присутствием персонала (</w:t>
      </w:r>
      <w:proofErr w:type="gramStart"/>
      <w:r w:rsidRPr="002E6F20">
        <w:rPr>
          <w:rFonts w:ascii="Times New Roman" w:eastAsia="Times New Roman" w:hAnsi="Times New Roman" w:cs="Times New Roman"/>
          <w:color w:val="000000"/>
          <w:sz w:val="28"/>
          <w:szCs w:val="28"/>
        </w:rPr>
        <w:t>операторную</w:t>
      </w:r>
      <w:proofErr w:type="gramEnd"/>
      <w:r w:rsidRPr="002E6F20">
        <w:rPr>
          <w:rFonts w:ascii="Times New Roman" w:eastAsia="Times New Roman" w:hAnsi="Times New Roman" w:cs="Times New Roman"/>
          <w:color w:val="000000"/>
          <w:sz w:val="28"/>
          <w:szCs w:val="28"/>
        </w:rPr>
        <w:t xml:space="preserve">). </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98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211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Организационные причины аварии:</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Не осуществление ежесменного осмотра дежурным персоналом в целях выявления и устранения утечек газа.</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56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Действия персонала АГЗС по локализации и ликвидации аварий не соответствовали Плану мероприятий по локализации и ликвидации последствий аварий на АГЗС. </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266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lastRenderedPageBreak/>
        <w:t>В установленном порядке технической комиссией, созданной приказом Кавказского управления Ростехнадзора, завершено расследование причин аварии и составлен акт.</w:t>
      </w:r>
    </w:p>
    <w:p w:rsidR="002E6F20" w:rsidRPr="002E6F20" w:rsidRDefault="002E6F20" w:rsidP="002E6F20">
      <w:pPr>
        <w:spacing w:after="0" w:line="360" w:lineRule="auto"/>
        <w:ind w:firstLine="709"/>
        <w:jc w:val="both"/>
        <w:rPr>
          <w:rFonts w:ascii="Times New Roman" w:eastAsia="Times New Roman" w:hAnsi="Times New Roman" w:cs="Times New Roman"/>
          <w:color w:val="000000"/>
          <w:sz w:val="28"/>
          <w:szCs w:val="28"/>
        </w:rPr>
      </w:pPr>
    </w:p>
    <w:p w:rsidR="006312A0" w:rsidRDefault="003F797D" w:rsidP="00390DAF">
      <w:pPr>
        <w:spacing w:after="0" w:line="240" w:lineRule="auto"/>
        <w:ind w:firstLine="709"/>
        <w:jc w:val="center"/>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p w:rsidR="00390DAF" w:rsidRPr="00AF11D1" w:rsidRDefault="00390DAF" w:rsidP="00390DAF">
      <w:pPr>
        <w:spacing w:after="0" w:line="240" w:lineRule="auto"/>
        <w:ind w:firstLine="709"/>
        <w:jc w:val="center"/>
        <w:rPr>
          <w:rFonts w:ascii="Times New Roman" w:eastAsia="Times New Roman" w:hAnsi="Times New Roman" w:cs="Times New Roman"/>
          <w:b/>
          <w:bCs/>
          <w:color w:val="000000"/>
          <w:sz w:val="28"/>
          <w:szCs w:val="28"/>
        </w:rPr>
      </w:pP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За отчетный период проведено 122 проверок, из них: 7 плановых проверок, 115 внеплановых проверок предприятий, эксплуатирующих ОПО. Выявлено 965 нарушений требований промышленной безопасности. По итогам проверок наложено 70 административных наказаний, из них: 16 административных приостановлений деятельности, 1 предупреждение, 53 административных штрафа на общую сумму 4730 тыс. руб.</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proofErr w:type="gramStart"/>
      <w:r w:rsidRPr="00D65624">
        <w:rPr>
          <w:rFonts w:ascii="Times New Roman" w:eastAsia="Times New Roman" w:hAnsi="Times New Roman" w:cs="Times New Roman"/>
          <w:color w:val="000000"/>
          <w:sz w:val="28"/>
          <w:szCs w:val="28"/>
        </w:rPr>
        <w:t xml:space="preserve">На контроле находится приказ Ростехнадзора от 15 марта 2017 г. № 85 «О проверках организаций, эксплуатирующих башенные краны» на основании поручения Заместителя Председателя Правительства Российской Федерации А.Г. </w:t>
      </w:r>
      <w:proofErr w:type="spellStart"/>
      <w:r w:rsidRPr="00D65624">
        <w:rPr>
          <w:rFonts w:ascii="Times New Roman" w:eastAsia="Times New Roman" w:hAnsi="Times New Roman" w:cs="Times New Roman"/>
          <w:color w:val="000000"/>
          <w:sz w:val="28"/>
          <w:szCs w:val="28"/>
        </w:rPr>
        <w:t>Хлопонина</w:t>
      </w:r>
      <w:proofErr w:type="spellEnd"/>
      <w:r w:rsidRPr="00D65624">
        <w:rPr>
          <w:rFonts w:ascii="Times New Roman" w:eastAsia="Times New Roman" w:hAnsi="Times New Roman" w:cs="Times New Roman"/>
          <w:color w:val="000000"/>
          <w:sz w:val="28"/>
          <w:szCs w:val="28"/>
        </w:rPr>
        <w:t xml:space="preserve"> от 8 февраля 2017 г. № АХ-П9-682 «Об организации и проведении в период с 2017 по 2019 годы внеплановых проверок организаций, эксплуатирующих башенные краны».</w:t>
      </w:r>
      <w:proofErr w:type="gramEnd"/>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В процессе осуществления надзорной деятельности в соответствии с Планом работ, по результатам обследований выдавались акты, предписания с указаниями нарушений требований Федерального Закона «О промышленной безопасности опасных производственных объектов» от 27.07.1997 г. № 116-ФЗ, нормативно-правовых актов. В актах указывались конкретные нарушители требований промышленной безопасности. Проводится оценка эффективности работы производственного контроля предприятий. Отчеты от предприятий по производственному контролю принимаются в соответствии с приказом Ростехнадзора от 23.01.2014 г. № 25 «Об утверждении Требований к форме представления организацией, эксплуатирующей опасный производственный объект, сведений об организации производственного </w:t>
      </w:r>
      <w:proofErr w:type="gramStart"/>
      <w:r w:rsidRPr="00D65624">
        <w:rPr>
          <w:rFonts w:ascii="Times New Roman" w:eastAsia="Times New Roman" w:hAnsi="Times New Roman" w:cs="Times New Roman"/>
          <w:color w:val="000000"/>
          <w:sz w:val="28"/>
          <w:szCs w:val="28"/>
        </w:rPr>
        <w:t>контроля за</w:t>
      </w:r>
      <w:proofErr w:type="gramEnd"/>
      <w:r w:rsidRPr="00D65624">
        <w:rPr>
          <w:rFonts w:ascii="Times New Roman" w:eastAsia="Times New Roman" w:hAnsi="Times New Roman" w:cs="Times New Roman"/>
          <w:color w:val="000000"/>
          <w:sz w:val="28"/>
          <w:szCs w:val="28"/>
        </w:rPr>
        <w:t xml:space="preserve"> соблюдением требований промышленной безопасности в Федеральную службу по экологическому, технологическому и атомному надзору».</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При проведении мероприятий по контролю предписания вручались первым руководителям (директорам, их заместителям, главным инженерам). </w:t>
      </w:r>
      <w:proofErr w:type="gramStart"/>
      <w:r w:rsidRPr="00D65624">
        <w:rPr>
          <w:rFonts w:ascii="Times New Roman" w:eastAsia="Times New Roman" w:hAnsi="Times New Roman" w:cs="Times New Roman"/>
          <w:color w:val="000000"/>
          <w:sz w:val="28"/>
          <w:szCs w:val="28"/>
        </w:rPr>
        <w:t>Контроль за</w:t>
      </w:r>
      <w:proofErr w:type="gramEnd"/>
      <w:r w:rsidRPr="00D65624">
        <w:rPr>
          <w:rFonts w:ascii="Times New Roman" w:eastAsia="Times New Roman" w:hAnsi="Times New Roman" w:cs="Times New Roman"/>
          <w:color w:val="000000"/>
          <w:sz w:val="28"/>
          <w:szCs w:val="28"/>
        </w:rPr>
        <w:t xml:space="preserve"> выполнением предписаний организован. Информация о выполнении предписаний имеется. После получения информации о выполнении предписаний инспекторами в соответствии с Административным регламентом проводились проверки выполнения предписаний. В основном все предписания выполняются.</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lastRenderedPageBreak/>
        <w:t xml:space="preserve">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физически и морально устаревших, отработавших нормативный срок эксплуатации увеличивается (около 65%). На вывод их из эксплуатации инспекторский состав влияния не имеет, кроме разъяснительной работы.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 </w:t>
      </w:r>
      <w:proofErr w:type="gramStart"/>
      <w:r w:rsidRPr="00D65624">
        <w:rPr>
          <w:rFonts w:ascii="Times New Roman" w:eastAsia="Times New Roman" w:hAnsi="Times New Roman" w:cs="Times New Roman"/>
          <w:color w:val="000000"/>
          <w:sz w:val="28"/>
          <w:szCs w:val="28"/>
        </w:rPr>
        <w:t>В связи с выходом «Правил безопасности опасных производственных объектов, на которых используются подъемные сооружения», утв. приказом Федеральной службы по экологическому, технологическому и атомному надзору от 12 ноября 2013 года № 533, с введением уголовной ответственности экспертов (с 1 января 2014 года Федеральным законом от 2 июля 2013 года N 186-ФЗ) – ситуация не улучшается.</w:t>
      </w:r>
      <w:proofErr w:type="gramEnd"/>
      <w:r w:rsidRPr="00D65624">
        <w:rPr>
          <w:rFonts w:ascii="Times New Roman" w:eastAsia="Times New Roman" w:hAnsi="Times New Roman" w:cs="Times New Roman"/>
          <w:color w:val="000000"/>
          <w:sz w:val="28"/>
          <w:szCs w:val="28"/>
        </w:rPr>
        <w:t xml:space="preserve"> Количество ОПО, на которых эксплуатируются ПС (грузоподъемные краны, автоподъемники) уходят из </w:t>
      </w:r>
      <w:proofErr w:type="gramStart"/>
      <w:r w:rsidRPr="00D65624">
        <w:rPr>
          <w:rFonts w:ascii="Times New Roman" w:eastAsia="Times New Roman" w:hAnsi="Times New Roman" w:cs="Times New Roman"/>
          <w:color w:val="000000"/>
          <w:sz w:val="28"/>
          <w:szCs w:val="28"/>
        </w:rPr>
        <w:t>под</w:t>
      </w:r>
      <w:proofErr w:type="gramEnd"/>
      <w:r w:rsidRPr="00D65624">
        <w:rPr>
          <w:rFonts w:ascii="Times New Roman" w:eastAsia="Times New Roman" w:hAnsi="Times New Roman" w:cs="Times New Roman"/>
          <w:color w:val="000000"/>
          <w:sz w:val="28"/>
          <w:szCs w:val="28"/>
        </w:rPr>
        <w:t xml:space="preserve"> государственного надзора в связи с тем, что приобретается, переоформляется на физических лиц. На сегодняшний день такое количество ПС порядка 30-35% от общего количества и наблюдается тенденция к увеличению. Как правило, это ПС неисправные, морально и физически устаревшие, управляются необученным персоналом – являются потенциальным источником опасности. При эксплуатации таких незарегистрированных кранов, подъемников аварии, несчастные случаи скрываются, пострадавшие социально не защищены, (т.к. нет страховки), государство недополучает налоги, создается нездоровая конкуренция добросовестным </w:t>
      </w:r>
      <w:proofErr w:type="spellStart"/>
      <w:r w:rsidRPr="00D65624">
        <w:rPr>
          <w:rFonts w:ascii="Times New Roman" w:eastAsia="Times New Roman" w:hAnsi="Times New Roman" w:cs="Times New Roman"/>
          <w:color w:val="000000"/>
          <w:sz w:val="28"/>
          <w:szCs w:val="28"/>
        </w:rPr>
        <w:t>эксплуатантам</w:t>
      </w:r>
      <w:proofErr w:type="spellEnd"/>
      <w:r w:rsidRPr="00D65624">
        <w:rPr>
          <w:rFonts w:ascii="Times New Roman" w:eastAsia="Times New Roman" w:hAnsi="Times New Roman" w:cs="Times New Roman"/>
          <w:color w:val="000000"/>
          <w:sz w:val="28"/>
          <w:szCs w:val="28"/>
        </w:rPr>
        <w:t xml:space="preserve"> ОПО, в результате они банкротятся малый бизнес (предприятия, ИП) закрываются.</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Инспекторским составом ведется работа по страхованию опасных производственных объектов в соответствии с Федеральным законом от 25.07.10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Практически все зарегистрированные ОПО застрахованы. </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В то же время, владельцы опасных объектов и страховые организации несвоевременно представляют сведения </w:t>
      </w:r>
      <w:proofErr w:type="gramStart"/>
      <w:r w:rsidRPr="00D65624">
        <w:rPr>
          <w:rFonts w:ascii="Times New Roman" w:eastAsia="Times New Roman" w:hAnsi="Times New Roman" w:cs="Times New Roman"/>
          <w:color w:val="000000"/>
          <w:sz w:val="28"/>
          <w:szCs w:val="28"/>
        </w:rPr>
        <w:t>согласно требований</w:t>
      </w:r>
      <w:proofErr w:type="gramEnd"/>
      <w:r w:rsidRPr="00D65624">
        <w:rPr>
          <w:rFonts w:ascii="Times New Roman" w:eastAsia="Times New Roman" w:hAnsi="Times New Roman" w:cs="Times New Roman"/>
          <w:color w:val="000000"/>
          <w:sz w:val="28"/>
          <w:szCs w:val="28"/>
        </w:rPr>
        <w:t xml:space="preserve"> п. 3) ч. 2 ст. 11 и </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lastRenderedPageBreak/>
        <w:t xml:space="preserve">п. 4) ч. 2 ст. 12 Федерального закона от 27.07.10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roofErr w:type="gramStart"/>
      <w:r w:rsidRPr="00D65624">
        <w:rPr>
          <w:rFonts w:ascii="Times New Roman" w:eastAsia="Times New Roman" w:hAnsi="Times New Roman" w:cs="Times New Roman"/>
          <w:color w:val="000000"/>
          <w:sz w:val="28"/>
          <w:szCs w:val="28"/>
        </w:rPr>
        <w:t>в следствие</w:t>
      </w:r>
      <w:proofErr w:type="gramEnd"/>
      <w:r w:rsidRPr="00D65624">
        <w:rPr>
          <w:rFonts w:ascii="Times New Roman" w:eastAsia="Times New Roman" w:hAnsi="Times New Roman" w:cs="Times New Roman"/>
          <w:color w:val="000000"/>
          <w:sz w:val="28"/>
          <w:szCs w:val="28"/>
        </w:rPr>
        <w:t xml:space="preserve"> чего в подсистеме «Реестр ОПО/ГТС/ОЭ» КСИ Ростехнадзора отсутствует актуальная информация о наличии (отсутствии) полиса обязательного страхования гражданской ответственности владельца опасного объекта.</w:t>
      </w:r>
    </w:p>
    <w:p w:rsidR="00D65624" w:rsidRPr="00D65624" w:rsidRDefault="00D65624" w:rsidP="002727F0">
      <w:pPr>
        <w:spacing w:after="0"/>
        <w:ind w:firstLine="709"/>
        <w:jc w:val="both"/>
        <w:rPr>
          <w:rFonts w:ascii="Times New Roman" w:eastAsia="Times New Roman" w:hAnsi="Times New Roman" w:cs="Times New Roman"/>
          <w:sz w:val="28"/>
          <w:szCs w:val="28"/>
        </w:rPr>
      </w:pPr>
      <w:r w:rsidRPr="00D65624">
        <w:rPr>
          <w:rFonts w:ascii="Times New Roman" w:eastAsia="Times New Roman" w:hAnsi="Times New Roman" w:cs="Times New Roman"/>
          <w:sz w:val="28"/>
          <w:szCs w:val="28"/>
        </w:rPr>
        <w:t>В рамках осуществления государственного надзора за соблюдением требований технических регламентов Кавказским управлением Ростехнадзора проведено 234 проверки, из них: 121 – плановых, 113 – внеплановых. В ходе проведения проверок выявлено 1248 нарушений, наложено 50 административных наказания: 2 предупреждение и 48 административных штрафов на общую сумму 580 тыс. руб.</w:t>
      </w:r>
    </w:p>
    <w:p w:rsidR="00D65624" w:rsidRPr="00D65624" w:rsidRDefault="00D65624" w:rsidP="002727F0">
      <w:pPr>
        <w:spacing w:after="0"/>
        <w:ind w:firstLine="709"/>
        <w:jc w:val="both"/>
        <w:rPr>
          <w:rFonts w:ascii="Times New Roman" w:eastAsia="Times New Roman" w:hAnsi="Times New Roman" w:cs="Times New Roman"/>
          <w:b/>
          <w:color w:val="000000"/>
          <w:sz w:val="28"/>
          <w:szCs w:val="28"/>
        </w:rPr>
      </w:pPr>
      <w:r w:rsidRPr="00D65624">
        <w:rPr>
          <w:rFonts w:ascii="Times New Roman" w:eastAsia="Times New Roman" w:hAnsi="Times New Roman" w:cs="Times New Roman"/>
          <w:b/>
          <w:color w:val="000000"/>
          <w:sz w:val="28"/>
          <w:szCs w:val="28"/>
        </w:rPr>
        <w:t>Надзор за лифтами</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В целях выполнения задач поставленных Федеральной службой по предупреждению аварийности и травматизма, по требованию инспекторского состава лифты в многоэтажных жилых домах подключаются к современным системам диспетчерского контроля, что значительно повысило уровень безопасности и комфортные условия пользователей лифтов. </w:t>
      </w:r>
      <w:proofErr w:type="gramStart"/>
      <w:r w:rsidRPr="00D65624">
        <w:rPr>
          <w:rFonts w:ascii="Times New Roman" w:eastAsia="Times New Roman" w:hAnsi="Times New Roman" w:cs="Times New Roman"/>
          <w:color w:val="000000"/>
          <w:sz w:val="28"/>
          <w:szCs w:val="28"/>
        </w:rPr>
        <w:t>Вместе с тем в последнее время значительно увеличилось количество жалоб от пользователей лифтами: на низкий уровень обслуживания, на неисправности двусторонней переговорной связи между пассажиром в кабине лифта и диспетчером и др. На рынке лифтовой отрасли появляются недобросовестные фирмы однодневки зачастую находящиеся за пределами регионов, где эксплуатируются лифты, занимающиеся обслуживанием, ремонтом лифтов.</w:t>
      </w:r>
      <w:proofErr w:type="gramEnd"/>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Владельцы зданий (эксплуатирующие организации), в которых эксплуатируются пассажирские лифты, не обеспечивают в полной мере безопасную работу лифтов – при грубейших нарушениях эксплуатации лифта, технического регламента Таможенного союза «Безопасность лифтов» </w:t>
      </w:r>
      <w:proofErr w:type="gramStart"/>
      <w:r w:rsidRPr="00D65624">
        <w:rPr>
          <w:rFonts w:ascii="Times New Roman" w:eastAsia="Times New Roman" w:hAnsi="Times New Roman" w:cs="Times New Roman"/>
          <w:color w:val="000000"/>
          <w:sz w:val="28"/>
          <w:szCs w:val="28"/>
        </w:rPr>
        <w:t>ТР</w:t>
      </w:r>
      <w:proofErr w:type="gramEnd"/>
      <w:r w:rsidRPr="00D65624">
        <w:rPr>
          <w:rFonts w:ascii="Times New Roman" w:eastAsia="Times New Roman" w:hAnsi="Times New Roman" w:cs="Times New Roman"/>
          <w:color w:val="000000"/>
          <w:sz w:val="28"/>
          <w:szCs w:val="28"/>
        </w:rPr>
        <w:t xml:space="preserve"> ТС 011/2011, инспектор не имеет право применить меры административного воздействия или направить документы на приостановку в суд.</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Предложения по повышению уровня государственного надзора за организацией безопасной эксплуатации подъемных сооружений.</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1.</w:t>
      </w:r>
      <w:r w:rsidRPr="00D65624">
        <w:rPr>
          <w:rFonts w:ascii="Times New Roman" w:eastAsia="Times New Roman" w:hAnsi="Times New Roman" w:cs="Times New Roman"/>
          <w:color w:val="000000"/>
          <w:sz w:val="28"/>
          <w:szCs w:val="28"/>
        </w:rPr>
        <w:tab/>
        <w:t xml:space="preserve">Ввести обязательную постановку на учет кранов, автоподъемников, оформленных на физических лиц, в органах Ростехнадзора и получение разрешения на эксплуатацию от органов Ростехнадзора, при минимальных требованиях: соответствующего уровня знаний (аттестации) обслуживающего персонала, исправности и соответствия требованиям </w:t>
      </w:r>
      <w:r w:rsidRPr="00D65624">
        <w:rPr>
          <w:rFonts w:ascii="Times New Roman" w:eastAsia="Times New Roman" w:hAnsi="Times New Roman" w:cs="Times New Roman"/>
          <w:color w:val="000000"/>
          <w:sz w:val="28"/>
          <w:szCs w:val="28"/>
        </w:rPr>
        <w:lastRenderedPageBreak/>
        <w:t>безопасности г/</w:t>
      </w:r>
      <w:proofErr w:type="gramStart"/>
      <w:r w:rsidRPr="00D65624">
        <w:rPr>
          <w:rFonts w:ascii="Times New Roman" w:eastAsia="Times New Roman" w:hAnsi="Times New Roman" w:cs="Times New Roman"/>
          <w:color w:val="000000"/>
          <w:sz w:val="28"/>
          <w:szCs w:val="28"/>
        </w:rPr>
        <w:t>п</w:t>
      </w:r>
      <w:proofErr w:type="gramEnd"/>
      <w:r w:rsidRPr="00D65624">
        <w:rPr>
          <w:rFonts w:ascii="Times New Roman" w:eastAsia="Times New Roman" w:hAnsi="Times New Roman" w:cs="Times New Roman"/>
          <w:color w:val="000000"/>
          <w:sz w:val="28"/>
          <w:szCs w:val="28"/>
        </w:rPr>
        <w:t xml:space="preserve"> механизма и т.д. Эксплуатация подъемного сооружения – сложного технического устройства, неважно для каких целей и нужд, является потенциально опасной. </w:t>
      </w:r>
      <w:proofErr w:type="gramStart"/>
      <w:r w:rsidRPr="00D65624">
        <w:rPr>
          <w:rFonts w:ascii="Times New Roman" w:eastAsia="Times New Roman" w:hAnsi="Times New Roman" w:cs="Times New Roman"/>
          <w:color w:val="000000"/>
          <w:sz w:val="28"/>
          <w:szCs w:val="28"/>
        </w:rPr>
        <w:t>Пострадал человек работая</w:t>
      </w:r>
      <w:proofErr w:type="gramEnd"/>
      <w:r w:rsidRPr="00D65624">
        <w:rPr>
          <w:rFonts w:ascii="Times New Roman" w:eastAsia="Times New Roman" w:hAnsi="Times New Roman" w:cs="Times New Roman"/>
          <w:color w:val="000000"/>
          <w:sz w:val="28"/>
          <w:szCs w:val="28"/>
        </w:rPr>
        <w:t xml:space="preserve"> на работодателя или на себя, он должен быть защищён государством, получить соответствующие выплаты. Эксплуатация сложной техники требует обучения, знаний Правил эксплуатации и ответственности.</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Законодательно запретить постановку на учёт автокранов в органах ГАИ без регистрации в органах Ростехнадзора.</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2. Внести изменения в КоАП РФ в ст. 28.3 ч. 2 п. 39, а именно – дать право составлять протоколы об административных правонарушениях (в области промышленной безопасности) должностным лицам Федеральной службы по экологическому, технологическому и атомному надзору по </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ч. 1 ст. 14.1 КоАП РФ «Осуществление предпринимательской деятельной без государственной регистрации в качестве ИП или без государственной регистрации в качестве юридического лица» влечет наложение административного штрафа от 500 до 2000 рублей. По ч. 2-4 ст. 14.1 такие права ФС ЭТАН уже даны и успешно реализуются. Необходимо увеличить штраф от 50 000 до 100 000 рублей. </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Упростить процедуру доказывания факта нарушения –  занятия незаконной предпринимательской деятельностью: исключить из КоАП  сумму сделок, наличие договоров и т.д. Меры административного воздействия  применять по образцу ГАИ, когда протокол составляется  по фото фиксации нарушения и приходит по почте.</w:t>
      </w:r>
    </w:p>
    <w:p w:rsidR="00D65624" w:rsidRPr="00D65624" w:rsidRDefault="00D65624" w:rsidP="002727F0">
      <w:pPr>
        <w:spacing w:after="0"/>
        <w:ind w:firstLine="709"/>
        <w:jc w:val="both"/>
        <w:rPr>
          <w:rFonts w:ascii="Times New Roman" w:eastAsia="Times New Roman" w:hAnsi="Times New Roman" w:cs="Times New Roman"/>
          <w:color w:val="000000"/>
          <w:sz w:val="24"/>
          <w:szCs w:val="24"/>
        </w:rPr>
      </w:pPr>
      <w:r w:rsidRPr="00D65624">
        <w:rPr>
          <w:rFonts w:ascii="Times New Roman" w:eastAsia="Times New Roman" w:hAnsi="Times New Roman" w:cs="Times New Roman"/>
          <w:color w:val="000000"/>
          <w:sz w:val="24"/>
          <w:szCs w:val="24"/>
        </w:rPr>
        <w:t>Примечание:</w:t>
      </w:r>
    </w:p>
    <w:p w:rsidR="00D65624" w:rsidRPr="00D65624" w:rsidRDefault="00D65624" w:rsidP="002727F0">
      <w:pPr>
        <w:spacing w:after="0"/>
        <w:ind w:firstLine="709"/>
        <w:jc w:val="both"/>
        <w:rPr>
          <w:rFonts w:ascii="Times New Roman" w:eastAsia="Times New Roman" w:hAnsi="Times New Roman" w:cs="Times New Roman"/>
          <w:color w:val="000000"/>
          <w:sz w:val="24"/>
          <w:szCs w:val="24"/>
        </w:rPr>
      </w:pPr>
      <w:r w:rsidRPr="00D65624">
        <w:rPr>
          <w:rFonts w:ascii="Times New Roman" w:eastAsia="Times New Roman" w:hAnsi="Times New Roman" w:cs="Times New Roman"/>
          <w:color w:val="000000"/>
          <w:sz w:val="24"/>
          <w:szCs w:val="24"/>
        </w:rPr>
        <w:t xml:space="preserve">Количество ПС (грузоподъемных кранов, автоподъемников), не зарегистрированных в </w:t>
      </w:r>
      <w:proofErr w:type="spellStart"/>
      <w:r w:rsidRPr="00D65624">
        <w:rPr>
          <w:rFonts w:ascii="Times New Roman" w:eastAsia="Times New Roman" w:hAnsi="Times New Roman" w:cs="Times New Roman"/>
          <w:color w:val="000000"/>
          <w:sz w:val="24"/>
          <w:szCs w:val="24"/>
        </w:rPr>
        <w:t>Ростехнадзоре</w:t>
      </w:r>
      <w:proofErr w:type="spellEnd"/>
      <w:r w:rsidRPr="00D65624">
        <w:rPr>
          <w:rFonts w:ascii="Times New Roman" w:eastAsia="Times New Roman" w:hAnsi="Times New Roman" w:cs="Times New Roman"/>
          <w:color w:val="000000"/>
          <w:sz w:val="24"/>
          <w:szCs w:val="24"/>
        </w:rPr>
        <w:t>, не застрахованных и оформленных на физических лиц, достигает 30-35% от общего количества.</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3. Для повышения уровня государственного надзора обеспечить инспекторский состав отдела портативными лазерными принтерами для выдачи предписаний непосредственно на объектах, а также цифровыми фотоаппаратами.</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4. Внести изменения в КоАП РФ по ответственности владельцев организаций, эксплуатирующих лифты, и специализированным организациям за нарушения требований технического регламента Таможенного союза «Безопасность лифтов» </w:t>
      </w:r>
      <w:proofErr w:type="gramStart"/>
      <w:r w:rsidRPr="00D65624">
        <w:rPr>
          <w:rFonts w:ascii="Times New Roman" w:eastAsia="Times New Roman" w:hAnsi="Times New Roman" w:cs="Times New Roman"/>
          <w:color w:val="000000"/>
          <w:sz w:val="28"/>
          <w:szCs w:val="28"/>
        </w:rPr>
        <w:t>ТР</w:t>
      </w:r>
      <w:proofErr w:type="gramEnd"/>
      <w:r w:rsidRPr="00D65624">
        <w:rPr>
          <w:rFonts w:ascii="Times New Roman" w:eastAsia="Times New Roman" w:hAnsi="Times New Roman" w:cs="Times New Roman"/>
          <w:color w:val="000000"/>
          <w:sz w:val="28"/>
          <w:szCs w:val="28"/>
        </w:rPr>
        <w:t xml:space="preserve"> ТС 011/2011 и условий безопасной эксплуатации лифтов. Статья 14.43 КоАП РФ не корректна.</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5. Внести изменения в законодательство в части применения мер административного принуждения по приостановке пассажирских лифтов, представляющих угрозу жизни и здоровью граждан.</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6. Ввести механизм </w:t>
      </w:r>
      <w:proofErr w:type="gramStart"/>
      <w:r w:rsidRPr="00D65624">
        <w:rPr>
          <w:rFonts w:ascii="Times New Roman" w:eastAsia="Times New Roman" w:hAnsi="Times New Roman" w:cs="Times New Roman"/>
          <w:color w:val="000000"/>
          <w:sz w:val="28"/>
          <w:szCs w:val="28"/>
        </w:rPr>
        <w:t>контроля за</w:t>
      </w:r>
      <w:proofErr w:type="gramEnd"/>
      <w:r w:rsidRPr="00D65624">
        <w:rPr>
          <w:rFonts w:ascii="Times New Roman" w:eastAsia="Times New Roman" w:hAnsi="Times New Roman" w:cs="Times New Roman"/>
          <w:color w:val="000000"/>
          <w:sz w:val="28"/>
          <w:szCs w:val="28"/>
        </w:rPr>
        <w:t xml:space="preserve"> качеством проведенных экспертиз промышленной безопасности. </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lastRenderedPageBreak/>
        <w:t xml:space="preserve">7. Внести изменения в Федеральный закон о промышленной безопасности о применении цифровых технологий систем безопасности к ОПО 4 класса рекомендательного характера при </w:t>
      </w:r>
      <w:proofErr w:type="gramStart"/>
      <w:r w:rsidRPr="00D65624">
        <w:rPr>
          <w:rFonts w:ascii="Times New Roman" w:eastAsia="Times New Roman" w:hAnsi="Times New Roman" w:cs="Times New Roman"/>
          <w:color w:val="000000"/>
          <w:sz w:val="28"/>
          <w:szCs w:val="28"/>
        </w:rPr>
        <w:t>риск-ориентированном</w:t>
      </w:r>
      <w:proofErr w:type="gramEnd"/>
      <w:r w:rsidRPr="00D65624">
        <w:rPr>
          <w:rFonts w:ascii="Times New Roman" w:eastAsia="Times New Roman" w:hAnsi="Times New Roman" w:cs="Times New Roman"/>
          <w:color w:val="000000"/>
          <w:sz w:val="28"/>
          <w:szCs w:val="28"/>
        </w:rPr>
        <w:t xml:space="preserve"> надзоре, что позволит в дальнейшем принимать отчеты по производственному контролю в режиме онлайн</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8. Внести дополнение в ФНП по ПС п. 25 после слов «Выявлять нарушения правил эксплуатации ПС в том числе с применением автоматизированных систем» .</w:t>
      </w:r>
    </w:p>
    <w:p w:rsidR="00D65624" w:rsidRP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9. Внести в форму отчета о производственном контроле утв. приказом Ростехнадзора от 23 января 2014 года № 25 дополнение о предоставлении организациями информации о состоянии фактических параметрах работы в реальных условиях эксплуатации полученной путем оперативного (функционального) диагностирования.  </w:t>
      </w:r>
    </w:p>
    <w:p w:rsidR="00D65624" w:rsidRDefault="00D65624" w:rsidP="002727F0">
      <w:pPr>
        <w:spacing w:after="0"/>
        <w:ind w:firstLine="709"/>
        <w:jc w:val="both"/>
        <w:rPr>
          <w:rFonts w:ascii="Times New Roman" w:eastAsia="Times New Roman" w:hAnsi="Times New Roman" w:cs="Times New Roman"/>
          <w:color w:val="000000"/>
          <w:sz w:val="28"/>
          <w:szCs w:val="28"/>
        </w:rPr>
      </w:pPr>
      <w:r w:rsidRPr="00D65624">
        <w:rPr>
          <w:rFonts w:ascii="Times New Roman" w:eastAsia="Times New Roman" w:hAnsi="Times New Roman" w:cs="Times New Roman"/>
          <w:color w:val="000000"/>
          <w:sz w:val="28"/>
          <w:szCs w:val="28"/>
        </w:rPr>
        <w:t xml:space="preserve">10. В целях повышения ответственности руководителей организаций эксплуатирующих лифты ввести аттестацию на предмет оценки знаний технического регламента Таможенного союза «Безопасность лифтов» </w:t>
      </w:r>
      <w:proofErr w:type="gramStart"/>
      <w:r w:rsidRPr="00D65624">
        <w:rPr>
          <w:rFonts w:ascii="Times New Roman" w:eastAsia="Times New Roman" w:hAnsi="Times New Roman" w:cs="Times New Roman"/>
          <w:color w:val="000000"/>
          <w:sz w:val="28"/>
          <w:szCs w:val="28"/>
        </w:rPr>
        <w:t>ТР</w:t>
      </w:r>
      <w:proofErr w:type="gramEnd"/>
      <w:r w:rsidRPr="00D65624">
        <w:rPr>
          <w:rFonts w:ascii="Times New Roman" w:eastAsia="Times New Roman" w:hAnsi="Times New Roman" w:cs="Times New Roman"/>
          <w:color w:val="000000"/>
          <w:sz w:val="28"/>
          <w:szCs w:val="28"/>
        </w:rPr>
        <w:t xml:space="preserve"> ТС 011/2011,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 постановлением Правительства Российской Федерации от 24.06.2017 № 743 в комиссиях Ростехнадзора.</w:t>
      </w:r>
    </w:p>
    <w:p w:rsidR="00494DBA" w:rsidRPr="00494DBA" w:rsidRDefault="00494DBA" w:rsidP="002727F0">
      <w:pPr>
        <w:spacing w:after="0"/>
        <w:ind w:firstLine="709"/>
        <w:jc w:val="both"/>
        <w:rPr>
          <w:rFonts w:ascii="Times New Roman" w:eastAsia="Times New Roman" w:hAnsi="Times New Roman" w:cs="Times New Roman"/>
          <w:color w:val="000000"/>
          <w:sz w:val="28"/>
          <w:szCs w:val="28"/>
        </w:rPr>
      </w:pPr>
      <w:r w:rsidRPr="00494DBA">
        <w:rPr>
          <w:rFonts w:ascii="Times New Roman" w:eastAsia="Times New Roman" w:hAnsi="Times New Roman" w:cs="Times New Roman"/>
          <w:color w:val="000000"/>
          <w:sz w:val="28"/>
          <w:szCs w:val="28"/>
        </w:rPr>
        <w:t>За отчетный период аварий на поднадзорных предприятиях не было.</w:t>
      </w:r>
    </w:p>
    <w:p w:rsidR="00DB189B" w:rsidRDefault="00DB189B" w:rsidP="000476B4">
      <w:pPr>
        <w:spacing w:after="0" w:line="240" w:lineRule="auto"/>
        <w:ind w:left="513" w:right="573"/>
        <w:jc w:val="center"/>
        <w:rPr>
          <w:rFonts w:ascii="Times New Roman" w:hAnsi="Times New Roman"/>
          <w:b/>
          <w:sz w:val="28"/>
          <w:szCs w:val="28"/>
        </w:rPr>
      </w:pPr>
    </w:p>
    <w:p w:rsidR="000476B4" w:rsidRPr="006277A6" w:rsidRDefault="000476B4" w:rsidP="000476B4">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АНАЛИЗ ПРАВОПРИМЕНИТЕЛЬНОЙ ПРАКТИКИ</w:t>
      </w:r>
    </w:p>
    <w:p w:rsidR="000476B4" w:rsidRPr="006277A6" w:rsidRDefault="000476B4" w:rsidP="000476B4">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В ОБЛАСТИ</w:t>
      </w:r>
    </w:p>
    <w:p w:rsidR="000476B4" w:rsidRPr="00A071D0" w:rsidRDefault="000476B4" w:rsidP="000476B4">
      <w:pPr>
        <w:pStyle w:val="21"/>
        <w:jc w:val="center"/>
        <w:rPr>
          <w:rFonts w:eastAsia="Arial Unicode MS"/>
          <w:kern w:val="2"/>
          <w:sz w:val="28"/>
          <w:szCs w:val="28"/>
        </w:rPr>
      </w:pPr>
      <w:r w:rsidRPr="006277A6">
        <w:rPr>
          <w:sz w:val="28"/>
          <w:szCs w:val="28"/>
        </w:rPr>
        <w:t xml:space="preserve">ГОСУДАРСТВЕННОГО ЭНЕРГЕТИЧЕСКОГО НАДЗОРА И </w:t>
      </w:r>
      <w:r w:rsidRPr="006277A6">
        <w:rPr>
          <w:rFonts w:eastAsia="Arial Unicode MS"/>
          <w:kern w:val="2"/>
          <w:sz w:val="28"/>
          <w:szCs w:val="28"/>
        </w:rPr>
        <w:t>НАДЗОРА ЗА СОБЛЮДЕНИЕМ ЗАКОНОДАТЕЛЬСТВА ОБ ЭНЕРГОСБЕРЕЖЕНИИ И ПОВЫШЕНИИ ЭНЕРГЕТИЧЕСКОЙ ЭФФЕКТИВНОСТИ</w:t>
      </w:r>
    </w:p>
    <w:p w:rsidR="000476B4" w:rsidRPr="00A071D0" w:rsidRDefault="000476B4" w:rsidP="000476B4">
      <w:pPr>
        <w:pStyle w:val="21"/>
        <w:jc w:val="center"/>
        <w:rPr>
          <w:rFonts w:eastAsia="Arial Unicode MS"/>
          <w:kern w:val="2"/>
          <w:sz w:val="28"/>
          <w:szCs w:val="28"/>
        </w:rPr>
      </w:pP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На территории СКФО подконтрольной Кавказскому управлению Ростехнадзора  находятся: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53 объекта электроэнергетики, из них</w:t>
      </w:r>
      <w:r w:rsidR="00F36291" w:rsidRPr="000441A7">
        <w:rPr>
          <w:rFonts w:ascii="Times New Roman" w:eastAsia="Times New Roman" w:hAnsi="Times New Roman" w:cs="Times New Roman"/>
          <w:color w:val="000000"/>
          <w:sz w:val="28"/>
          <w:szCs w:val="28"/>
        </w:rPr>
        <w:t>:</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- 11 </w:t>
      </w:r>
      <w:proofErr w:type="gramStart"/>
      <w:r w:rsidRPr="000441A7">
        <w:rPr>
          <w:rFonts w:ascii="Times New Roman" w:eastAsia="Times New Roman" w:hAnsi="Times New Roman" w:cs="Times New Roman"/>
          <w:color w:val="000000"/>
          <w:sz w:val="28"/>
          <w:szCs w:val="28"/>
        </w:rPr>
        <w:t>осуществляющих</w:t>
      </w:r>
      <w:proofErr w:type="gramEnd"/>
      <w:r w:rsidRPr="000441A7">
        <w:rPr>
          <w:rFonts w:ascii="Times New Roman" w:eastAsia="Times New Roman" w:hAnsi="Times New Roman" w:cs="Times New Roman"/>
          <w:color w:val="000000"/>
          <w:sz w:val="28"/>
          <w:szCs w:val="28"/>
        </w:rPr>
        <w:t xml:space="preserve"> производство электрической и тепловой энергии;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- 42 </w:t>
      </w:r>
      <w:proofErr w:type="gramStart"/>
      <w:r w:rsidRPr="000441A7">
        <w:rPr>
          <w:rFonts w:ascii="Times New Roman" w:eastAsia="Times New Roman" w:hAnsi="Times New Roman" w:cs="Times New Roman"/>
          <w:color w:val="000000"/>
          <w:sz w:val="28"/>
          <w:szCs w:val="28"/>
        </w:rPr>
        <w:t>осуществляющих</w:t>
      </w:r>
      <w:proofErr w:type="gramEnd"/>
      <w:r w:rsidRPr="000441A7">
        <w:rPr>
          <w:rFonts w:ascii="Times New Roman" w:eastAsia="Times New Roman" w:hAnsi="Times New Roman" w:cs="Times New Roman"/>
          <w:color w:val="000000"/>
          <w:sz w:val="28"/>
          <w:szCs w:val="28"/>
        </w:rPr>
        <w:t xml:space="preserve"> передачу электрической энергии.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Объекты теплоэнергетики: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- 136 теплоснабжающих организаций, в том числе 2483 отопительных и отопительно-производственных котельных;</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-1 </w:t>
      </w:r>
      <w:proofErr w:type="spellStart"/>
      <w:r w:rsidRPr="000441A7">
        <w:rPr>
          <w:rFonts w:ascii="Times New Roman" w:eastAsia="Times New Roman" w:hAnsi="Times New Roman" w:cs="Times New Roman"/>
          <w:color w:val="000000"/>
          <w:sz w:val="28"/>
          <w:szCs w:val="28"/>
        </w:rPr>
        <w:t>теплосетевая</w:t>
      </w:r>
      <w:proofErr w:type="spellEnd"/>
      <w:r w:rsidRPr="000441A7">
        <w:rPr>
          <w:rFonts w:ascii="Times New Roman" w:eastAsia="Times New Roman" w:hAnsi="Times New Roman" w:cs="Times New Roman"/>
          <w:color w:val="000000"/>
          <w:sz w:val="28"/>
          <w:szCs w:val="28"/>
        </w:rPr>
        <w:t xml:space="preserve"> организация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 Основные объекты электроэнергетики  входящими в энергосистему  СКФО  это,</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lastRenderedPageBreak/>
        <w:t>Сетевые предприятия входящие в  холдинг ПАО « РОССЕТИ»</w:t>
      </w:r>
      <w:proofErr w:type="gramStart"/>
      <w:r w:rsidRPr="000441A7">
        <w:rPr>
          <w:rFonts w:ascii="Times New Roman" w:eastAsia="Times New Roman" w:hAnsi="Times New Roman" w:cs="Times New Roman"/>
          <w:color w:val="000000"/>
          <w:sz w:val="28"/>
          <w:szCs w:val="28"/>
        </w:rPr>
        <w:t xml:space="preserve"> :</w:t>
      </w:r>
      <w:proofErr w:type="gramEnd"/>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Филиал ПАО «ФСК ЕЭС» Ставропольское предприятие магистральных электрических сетей;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Филиал ПАО «ФСК ЕЭС» Каспийское предприятие магистральных электрических сетей;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ПАО «Межрегиональная распределительная сетевая компания Северного Кавказа (ПАО «МРСК СК»)</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ГЕНЕРИРУЮЩИЕ ПРЕДПРИЯТИЯ: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Филиал ПАО « </w:t>
      </w:r>
      <w:proofErr w:type="spellStart"/>
      <w:r w:rsidRPr="000441A7">
        <w:rPr>
          <w:rFonts w:ascii="Times New Roman" w:eastAsia="Times New Roman" w:hAnsi="Times New Roman" w:cs="Times New Roman"/>
          <w:color w:val="000000"/>
          <w:sz w:val="28"/>
          <w:szCs w:val="28"/>
        </w:rPr>
        <w:t>Энел</w:t>
      </w:r>
      <w:proofErr w:type="spellEnd"/>
      <w:r w:rsidRPr="000441A7">
        <w:rPr>
          <w:rFonts w:ascii="Times New Roman" w:eastAsia="Times New Roman" w:hAnsi="Times New Roman" w:cs="Times New Roman"/>
          <w:color w:val="000000"/>
          <w:sz w:val="28"/>
          <w:szCs w:val="28"/>
        </w:rPr>
        <w:t xml:space="preserve"> Россия» Невинномысская ГРЭС</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Филиал ПАО « ОГК-2» Ставропольская ГРЭС</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ООО « </w:t>
      </w:r>
      <w:proofErr w:type="spellStart"/>
      <w:r w:rsidRPr="000441A7">
        <w:rPr>
          <w:rFonts w:ascii="Times New Roman" w:eastAsia="Times New Roman" w:hAnsi="Times New Roman" w:cs="Times New Roman"/>
          <w:color w:val="000000"/>
          <w:sz w:val="28"/>
          <w:szCs w:val="28"/>
        </w:rPr>
        <w:t>ЛУКОЙЛСтавропольэнерго</w:t>
      </w:r>
      <w:proofErr w:type="spellEnd"/>
      <w:r w:rsidRPr="000441A7">
        <w:rPr>
          <w:rFonts w:ascii="Times New Roman" w:eastAsia="Times New Roman" w:hAnsi="Times New Roman" w:cs="Times New Roman"/>
          <w:color w:val="000000"/>
          <w:sz w:val="28"/>
          <w:szCs w:val="28"/>
        </w:rPr>
        <w:t>»</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ПАО « </w:t>
      </w:r>
      <w:proofErr w:type="spellStart"/>
      <w:r w:rsidRPr="000441A7">
        <w:rPr>
          <w:rFonts w:ascii="Times New Roman" w:eastAsia="Times New Roman" w:hAnsi="Times New Roman" w:cs="Times New Roman"/>
          <w:color w:val="000000"/>
          <w:sz w:val="28"/>
          <w:szCs w:val="28"/>
        </w:rPr>
        <w:t>РусГидро</w:t>
      </w:r>
      <w:proofErr w:type="spellEnd"/>
      <w:r w:rsidRPr="000441A7">
        <w:rPr>
          <w:rFonts w:ascii="Times New Roman" w:eastAsia="Times New Roman" w:hAnsi="Times New Roman" w:cs="Times New Roman"/>
          <w:color w:val="000000"/>
          <w:sz w:val="28"/>
          <w:szCs w:val="28"/>
        </w:rPr>
        <w:t>»</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Филиал ПАО « </w:t>
      </w:r>
      <w:proofErr w:type="spellStart"/>
      <w:r w:rsidRPr="000441A7">
        <w:rPr>
          <w:rFonts w:ascii="Times New Roman" w:eastAsia="Times New Roman" w:hAnsi="Times New Roman" w:cs="Times New Roman"/>
          <w:color w:val="000000"/>
          <w:sz w:val="28"/>
          <w:szCs w:val="28"/>
        </w:rPr>
        <w:t>РусГидро</w:t>
      </w:r>
      <w:proofErr w:type="spellEnd"/>
      <w:r w:rsidRPr="000441A7">
        <w:rPr>
          <w:rFonts w:ascii="Times New Roman" w:eastAsia="Times New Roman" w:hAnsi="Times New Roman" w:cs="Times New Roman"/>
          <w:color w:val="000000"/>
          <w:sz w:val="28"/>
          <w:szCs w:val="28"/>
        </w:rPr>
        <w:t>»  Каскад Кубанских ГЭС</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Дагестанский филиал ПАО « </w:t>
      </w:r>
      <w:proofErr w:type="spellStart"/>
      <w:r w:rsidRPr="000441A7">
        <w:rPr>
          <w:rFonts w:ascii="Times New Roman" w:eastAsia="Times New Roman" w:hAnsi="Times New Roman" w:cs="Times New Roman"/>
          <w:color w:val="000000"/>
          <w:sz w:val="28"/>
          <w:szCs w:val="28"/>
        </w:rPr>
        <w:t>РусГидро</w:t>
      </w:r>
      <w:proofErr w:type="spellEnd"/>
      <w:r w:rsidRPr="000441A7">
        <w:rPr>
          <w:rFonts w:ascii="Times New Roman" w:eastAsia="Times New Roman" w:hAnsi="Times New Roman" w:cs="Times New Roman"/>
          <w:color w:val="000000"/>
          <w:sz w:val="28"/>
          <w:szCs w:val="28"/>
        </w:rPr>
        <w:t>»</w:t>
      </w:r>
      <w:proofErr w:type="gramStart"/>
      <w:r w:rsidRPr="000441A7">
        <w:rPr>
          <w:rFonts w:ascii="Times New Roman" w:eastAsia="Times New Roman" w:hAnsi="Times New Roman" w:cs="Times New Roman"/>
          <w:color w:val="000000"/>
          <w:sz w:val="28"/>
          <w:szCs w:val="28"/>
        </w:rPr>
        <w:t xml:space="preserve"> ;</w:t>
      </w:r>
      <w:proofErr w:type="gramEnd"/>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Кабардино-Балкарский филиал ПАО « </w:t>
      </w:r>
      <w:proofErr w:type="spellStart"/>
      <w:r w:rsidRPr="000441A7">
        <w:rPr>
          <w:rFonts w:ascii="Times New Roman" w:eastAsia="Times New Roman" w:hAnsi="Times New Roman" w:cs="Times New Roman"/>
          <w:color w:val="000000"/>
          <w:sz w:val="28"/>
          <w:szCs w:val="28"/>
        </w:rPr>
        <w:t>РусГидро</w:t>
      </w:r>
      <w:proofErr w:type="spellEnd"/>
      <w:r w:rsidRPr="000441A7">
        <w:rPr>
          <w:rFonts w:ascii="Times New Roman" w:eastAsia="Times New Roman" w:hAnsi="Times New Roman" w:cs="Times New Roman"/>
          <w:color w:val="000000"/>
          <w:sz w:val="28"/>
          <w:szCs w:val="28"/>
        </w:rPr>
        <w:t>»</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Северо-Осетинский филиал ПАО « </w:t>
      </w:r>
      <w:proofErr w:type="spellStart"/>
      <w:r w:rsidRPr="000441A7">
        <w:rPr>
          <w:rFonts w:ascii="Times New Roman" w:eastAsia="Times New Roman" w:hAnsi="Times New Roman" w:cs="Times New Roman"/>
          <w:color w:val="000000"/>
          <w:sz w:val="28"/>
          <w:szCs w:val="28"/>
        </w:rPr>
        <w:t>РусГидро</w:t>
      </w:r>
      <w:proofErr w:type="spellEnd"/>
      <w:r w:rsidRPr="000441A7">
        <w:rPr>
          <w:rFonts w:ascii="Times New Roman" w:eastAsia="Times New Roman" w:hAnsi="Times New Roman" w:cs="Times New Roman"/>
          <w:color w:val="000000"/>
          <w:sz w:val="28"/>
          <w:szCs w:val="28"/>
        </w:rPr>
        <w:t>»</w:t>
      </w:r>
    </w:p>
    <w:p w:rsidR="000476B4" w:rsidRPr="000441A7" w:rsidRDefault="001D0B40"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Карачаев</w:t>
      </w:r>
      <w:r w:rsidR="000476B4" w:rsidRPr="000441A7">
        <w:rPr>
          <w:rFonts w:ascii="Times New Roman" w:eastAsia="Times New Roman" w:hAnsi="Times New Roman" w:cs="Times New Roman"/>
          <w:color w:val="000000"/>
          <w:sz w:val="28"/>
          <w:szCs w:val="28"/>
        </w:rPr>
        <w:t xml:space="preserve">о-Черкесский филиал ПАО « </w:t>
      </w:r>
      <w:proofErr w:type="spellStart"/>
      <w:r w:rsidR="000476B4" w:rsidRPr="000441A7">
        <w:rPr>
          <w:rFonts w:ascii="Times New Roman" w:eastAsia="Times New Roman" w:hAnsi="Times New Roman" w:cs="Times New Roman"/>
          <w:color w:val="000000"/>
          <w:sz w:val="28"/>
          <w:szCs w:val="28"/>
        </w:rPr>
        <w:t>РусГидро</w:t>
      </w:r>
      <w:proofErr w:type="spellEnd"/>
      <w:r w:rsidR="000476B4" w:rsidRPr="000441A7">
        <w:rPr>
          <w:rFonts w:ascii="Times New Roman" w:eastAsia="Times New Roman" w:hAnsi="Times New Roman" w:cs="Times New Roman"/>
          <w:color w:val="000000"/>
          <w:sz w:val="28"/>
          <w:szCs w:val="28"/>
        </w:rPr>
        <w:t>»</w:t>
      </w:r>
    </w:p>
    <w:p w:rsidR="00710527" w:rsidRPr="00A071D0" w:rsidRDefault="00710527" w:rsidP="001B13BC">
      <w:pPr>
        <w:tabs>
          <w:tab w:val="num" w:pos="0"/>
        </w:tabs>
        <w:spacing w:after="0" w:line="360" w:lineRule="auto"/>
        <w:jc w:val="both"/>
        <w:rPr>
          <w:rFonts w:ascii="Times New Roman" w:eastAsia="Times New Roman" w:hAnsi="Times New Roman" w:cs="Times New Roman"/>
          <w:sz w:val="28"/>
          <w:szCs w:val="28"/>
        </w:rPr>
      </w:pPr>
    </w:p>
    <w:tbl>
      <w:tblPr>
        <w:tblStyle w:val="18"/>
        <w:tblW w:w="9082" w:type="dxa"/>
        <w:tblLook w:val="04A0" w:firstRow="1" w:lastRow="0" w:firstColumn="1" w:lastColumn="0" w:noHBand="0" w:noVBand="1"/>
      </w:tblPr>
      <w:tblGrid>
        <w:gridCol w:w="3037"/>
        <w:gridCol w:w="916"/>
        <w:gridCol w:w="916"/>
        <w:gridCol w:w="916"/>
        <w:gridCol w:w="916"/>
        <w:gridCol w:w="776"/>
        <w:gridCol w:w="829"/>
        <w:gridCol w:w="776"/>
      </w:tblGrid>
      <w:tr w:rsidR="00A071D0" w:rsidRPr="00A071D0" w:rsidTr="00AD7B95">
        <w:trPr>
          <w:trHeight w:val="698"/>
        </w:trPr>
        <w:tc>
          <w:tcPr>
            <w:tcW w:w="3037" w:type="dxa"/>
            <w:noWrap/>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СК</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РД</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ЧР</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КБР</w:t>
            </w:r>
          </w:p>
        </w:tc>
        <w:tc>
          <w:tcPr>
            <w:tcW w:w="77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РИ</w:t>
            </w:r>
          </w:p>
        </w:tc>
        <w:tc>
          <w:tcPr>
            <w:tcW w:w="829"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КЧР</w:t>
            </w:r>
          </w:p>
        </w:tc>
        <w:tc>
          <w:tcPr>
            <w:tcW w:w="77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РСО-А</w:t>
            </w:r>
          </w:p>
        </w:tc>
      </w:tr>
      <w:tr w:rsidR="00A071D0" w:rsidRPr="00A071D0" w:rsidTr="00AD7B95">
        <w:trPr>
          <w:trHeight w:val="934"/>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Число поднадзорных организаций (по месту регистрации юридического лица)</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37249</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8497</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14750</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11465</w:t>
            </w:r>
          </w:p>
        </w:tc>
        <w:tc>
          <w:tcPr>
            <w:tcW w:w="776"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697</w:t>
            </w:r>
          </w:p>
        </w:tc>
        <w:tc>
          <w:tcPr>
            <w:tcW w:w="829"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1399</w:t>
            </w:r>
          </w:p>
        </w:tc>
        <w:tc>
          <w:tcPr>
            <w:tcW w:w="776"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2230</w:t>
            </w:r>
          </w:p>
        </w:tc>
      </w:tr>
      <w:tr w:rsidR="00A071D0" w:rsidRPr="00A071D0" w:rsidTr="00AD7B95">
        <w:trPr>
          <w:trHeight w:val="645"/>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xml:space="preserve">Число поднадзорных объектов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51000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26106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20188</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17147</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2785</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4241</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4626</w:t>
            </w:r>
          </w:p>
        </w:tc>
      </w:tr>
      <w:tr w:rsidR="00A071D0" w:rsidRPr="00A071D0" w:rsidTr="00AD7B95">
        <w:trPr>
          <w:trHeight w:val="645"/>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Тепловых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r>
      <w:tr w:rsidR="00A071D0" w:rsidRPr="00A071D0" w:rsidTr="00AD7B95">
        <w:trPr>
          <w:trHeight w:val="780"/>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Газотурбинных (</w:t>
            </w:r>
            <w:proofErr w:type="spellStart"/>
            <w:r w:rsidRPr="00A071D0">
              <w:rPr>
                <w:rFonts w:ascii="Times New Roman" w:eastAsia="Calibri" w:hAnsi="Times New Roman" w:cs="Times New Roman"/>
                <w:b/>
                <w:sz w:val="28"/>
                <w:szCs w:val="28"/>
              </w:rPr>
              <w:t>газопоршневых</w:t>
            </w:r>
            <w:proofErr w:type="spellEnd"/>
            <w:r w:rsidRPr="00A071D0">
              <w:rPr>
                <w:rFonts w:ascii="Times New Roman" w:eastAsia="Calibri" w:hAnsi="Times New Roman" w:cs="Times New Roman"/>
                <w:b/>
                <w:sz w:val="28"/>
                <w:szCs w:val="28"/>
              </w:rPr>
              <w:t>)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r>
      <w:tr w:rsidR="00A071D0" w:rsidRPr="00A071D0" w:rsidTr="00AD7B95">
        <w:trPr>
          <w:trHeight w:val="840"/>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Малых (технологических)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258</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52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126</w:t>
            </w:r>
          </w:p>
        </w:tc>
      </w:tr>
      <w:tr w:rsidR="00A071D0" w:rsidRPr="00A071D0" w:rsidTr="00AD7B95">
        <w:trPr>
          <w:trHeight w:val="690"/>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Гидроэлектростанций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6</w:t>
            </w:r>
          </w:p>
        </w:tc>
        <w:tc>
          <w:tcPr>
            <w:tcW w:w="776" w:type="dxa"/>
            <w:noWrap/>
            <w:hideMark/>
          </w:tcPr>
          <w:p w:rsidR="000476B4" w:rsidRPr="00A071D0" w:rsidRDefault="000476B4" w:rsidP="00AD7B95">
            <w:pPr>
              <w:rPr>
                <w:rFonts w:ascii="Times New Roman" w:eastAsia="Calibri" w:hAnsi="Times New Roman" w:cs="Times New Roman"/>
                <w:sz w:val="28"/>
                <w:szCs w:val="28"/>
              </w:rPr>
            </w:pP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8</w:t>
            </w:r>
          </w:p>
        </w:tc>
      </w:tr>
      <w:tr w:rsidR="00A071D0" w:rsidRPr="00A071D0" w:rsidTr="00AD7B95">
        <w:trPr>
          <w:trHeight w:val="705"/>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xml:space="preserve">Котельных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1402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266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170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366</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397</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403</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377</w:t>
            </w:r>
          </w:p>
        </w:tc>
      </w:tr>
    </w:tbl>
    <w:p w:rsidR="000C628D" w:rsidRPr="000C628D" w:rsidRDefault="000C628D" w:rsidP="002727F0">
      <w:pPr>
        <w:spacing w:after="0"/>
        <w:ind w:firstLine="709"/>
        <w:jc w:val="both"/>
        <w:rPr>
          <w:rFonts w:ascii="Times New Roman" w:eastAsia="Times New Roman" w:hAnsi="Times New Roman" w:cs="Times New Roman"/>
          <w:bCs/>
          <w:sz w:val="28"/>
          <w:szCs w:val="28"/>
        </w:rPr>
      </w:pPr>
      <w:r w:rsidRPr="000C628D">
        <w:rPr>
          <w:rFonts w:ascii="Times New Roman" w:eastAsia="Times New Roman" w:hAnsi="Times New Roman" w:cs="Times New Roman"/>
          <w:bCs/>
          <w:sz w:val="28"/>
          <w:szCs w:val="28"/>
        </w:rPr>
        <w:t>За отчетный период проведено 2779 обследования, из них - 657 плановых и 2122 - внеплановых проверки, в том числе 882 проверок по выполнению ранее выданных предписаний.</w:t>
      </w:r>
    </w:p>
    <w:p w:rsidR="000C628D" w:rsidRPr="000C628D" w:rsidRDefault="000C628D" w:rsidP="002727F0">
      <w:pPr>
        <w:spacing w:after="0"/>
        <w:ind w:firstLine="709"/>
        <w:jc w:val="both"/>
        <w:rPr>
          <w:rFonts w:ascii="Times New Roman" w:eastAsia="Times New Roman" w:hAnsi="Times New Roman" w:cs="Times New Roman"/>
          <w:bCs/>
          <w:sz w:val="28"/>
          <w:szCs w:val="28"/>
        </w:rPr>
      </w:pPr>
      <w:r w:rsidRPr="000C628D">
        <w:rPr>
          <w:rFonts w:ascii="Times New Roman" w:eastAsia="Times New Roman" w:hAnsi="Times New Roman" w:cs="Times New Roman"/>
          <w:bCs/>
          <w:sz w:val="28"/>
          <w:szCs w:val="28"/>
        </w:rPr>
        <w:lastRenderedPageBreak/>
        <w:t>В ходе проведенных обследований за отчетный период выявлено 35739 нарушений обязательных требований нормативных документов.</w:t>
      </w:r>
    </w:p>
    <w:p w:rsidR="000C628D" w:rsidRPr="000C628D" w:rsidRDefault="000C628D" w:rsidP="002727F0">
      <w:pPr>
        <w:spacing w:after="0"/>
        <w:ind w:firstLine="709"/>
        <w:jc w:val="both"/>
        <w:rPr>
          <w:rFonts w:ascii="Times New Roman" w:eastAsia="Times New Roman" w:hAnsi="Times New Roman" w:cs="Times New Roman"/>
          <w:bCs/>
          <w:sz w:val="28"/>
          <w:szCs w:val="28"/>
        </w:rPr>
      </w:pPr>
      <w:r w:rsidRPr="000C628D">
        <w:rPr>
          <w:rFonts w:ascii="Times New Roman" w:eastAsia="Times New Roman" w:hAnsi="Times New Roman" w:cs="Times New Roman"/>
          <w:bCs/>
          <w:sz w:val="28"/>
          <w:szCs w:val="28"/>
        </w:rPr>
        <w:t>По выявленным нарушениям вынесено 1476 административных наказаний: 1 административное предупреждение деятельности, 85 предупреждений и 1390 административных штрафов. Наложено штрафов на сумму 7017,2 тыс. руб.</w:t>
      </w:r>
    </w:p>
    <w:p w:rsidR="000C628D" w:rsidRPr="000C628D" w:rsidRDefault="000C628D" w:rsidP="002727F0">
      <w:pPr>
        <w:spacing w:after="0"/>
        <w:ind w:firstLine="709"/>
        <w:jc w:val="both"/>
        <w:rPr>
          <w:rFonts w:ascii="Times New Roman" w:eastAsia="Times New Roman" w:hAnsi="Times New Roman" w:cs="Times New Roman"/>
          <w:bCs/>
          <w:sz w:val="28"/>
          <w:szCs w:val="28"/>
        </w:rPr>
      </w:pPr>
      <w:r w:rsidRPr="000C628D">
        <w:rPr>
          <w:rFonts w:ascii="Times New Roman" w:eastAsia="Times New Roman" w:hAnsi="Times New Roman" w:cs="Times New Roman"/>
          <w:bCs/>
          <w:sz w:val="28"/>
          <w:szCs w:val="28"/>
        </w:rPr>
        <w:t>За отчетный период допущено в эксплуатацию 382 новых и реконструированных энергоустановок.</w:t>
      </w:r>
    </w:p>
    <w:p w:rsidR="000C628D" w:rsidRPr="000C628D" w:rsidRDefault="000C628D" w:rsidP="002727F0">
      <w:pPr>
        <w:spacing w:after="0"/>
        <w:ind w:firstLine="709"/>
        <w:jc w:val="both"/>
        <w:rPr>
          <w:rFonts w:ascii="Times New Roman" w:eastAsia="Times New Roman" w:hAnsi="Times New Roman" w:cs="Times New Roman"/>
          <w:color w:val="000000"/>
          <w:sz w:val="28"/>
          <w:szCs w:val="28"/>
        </w:rPr>
      </w:pPr>
      <w:r w:rsidRPr="000C628D">
        <w:rPr>
          <w:rFonts w:ascii="Times New Roman" w:eastAsia="Times New Roman" w:hAnsi="Times New Roman" w:cs="Times New Roman"/>
          <w:color w:val="000000"/>
          <w:sz w:val="28"/>
          <w:szCs w:val="28"/>
        </w:rPr>
        <w:t>Основными причинами составления протоколов явились нарушения правил пользования топливом и энергией, правил устройства, эксплуатации топливо -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r w:rsidRPr="000C628D">
        <w:rPr>
          <w:rFonts w:ascii="Times New Roman" w:eastAsia="Times New Roman" w:hAnsi="Times New Roman" w:cs="Times New Roman"/>
          <w:color w:val="000000"/>
          <w:sz w:val="28"/>
          <w:szCs w:val="28"/>
          <w:lang w:eastAsia="en-US"/>
        </w:rPr>
        <w:t xml:space="preserve"> не соблюдение сроков проведения обязательного энергетического обследования</w:t>
      </w:r>
      <w:r w:rsidRPr="000C628D">
        <w:rPr>
          <w:rFonts w:ascii="Times New Roman" w:eastAsia="Times New Roman" w:hAnsi="Times New Roman" w:cs="Times New Roman"/>
          <w:color w:val="000000"/>
          <w:sz w:val="28"/>
          <w:szCs w:val="28"/>
        </w:rPr>
        <w:t xml:space="preserve"> и невыполнение в установленный с</w:t>
      </w:r>
      <w:r w:rsidR="002727F0">
        <w:rPr>
          <w:rFonts w:ascii="Times New Roman" w:eastAsia="Times New Roman" w:hAnsi="Times New Roman" w:cs="Times New Roman"/>
          <w:color w:val="000000"/>
          <w:sz w:val="28"/>
          <w:szCs w:val="28"/>
        </w:rPr>
        <w:t>рок ранее выданных предписаний.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Кавказское управление ведет постоянный надзор и </w:t>
      </w:r>
      <w:proofErr w:type="gramStart"/>
      <w:r w:rsidRPr="000441A7">
        <w:rPr>
          <w:rFonts w:ascii="Times New Roman" w:eastAsia="Times New Roman" w:hAnsi="Times New Roman" w:cs="Times New Roman"/>
          <w:color w:val="000000"/>
          <w:sz w:val="28"/>
          <w:szCs w:val="28"/>
        </w:rPr>
        <w:t>контроль за</w:t>
      </w:r>
      <w:proofErr w:type="gramEnd"/>
      <w:r w:rsidRPr="000441A7">
        <w:rPr>
          <w:rFonts w:ascii="Times New Roman" w:eastAsia="Times New Roman" w:hAnsi="Times New Roman" w:cs="Times New Roman"/>
          <w:color w:val="000000"/>
          <w:sz w:val="28"/>
          <w:szCs w:val="28"/>
        </w:rPr>
        <w:t xml:space="preserve"> объектами электро-теплоэнергетики. Особое внимание уделяется при подготовке к осенне-зимнему  периоду и при прохождении отопительного периода. </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Основные нарушения, выявленные в ходе проверок субъектов электроэнергетики: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соблюдается периодичность выполнения планово-предупредительных ремонтов электрооборудования;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в полном объеме проводятся работы в соответствии с разработанными и утвержденными годовыми планами-графиками технического обслуживания;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Основные нарушения, выявленные в ходе проверок теплоснабжающих организаций: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разработаны гидравлические режимы водяных тепловых сетей;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не определены контрольные точки для контроля работы тепловых сетей, </w:t>
      </w:r>
      <w:r w:rsidRPr="000441A7">
        <w:rPr>
          <w:rFonts w:ascii="Times New Roman" w:eastAsia="Times New Roman" w:hAnsi="Times New Roman" w:cs="Times New Roman"/>
          <w:color w:val="000000"/>
          <w:sz w:val="28"/>
          <w:szCs w:val="28"/>
        </w:rPr>
        <w:br/>
        <w:t>тепловые сети в тепловых камерах не имеют тепловой изоляции;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проводятся в полном объеме  гидравлические испытания и промывка тепловых энергоустановок.</w:t>
      </w:r>
    </w:p>
    <w:p w:rsidR="00DB0CEB" w:rsidRPr="00DB0CEB" w:rsidRDefault="00DB0CEB" w:rsidP="000441A7">
      <w:pPr>
        <w:spacing w:after="0"/>
        <w:ind w:firstLine="709"/>
        <w:jc w:val="both"/>
        <w:rPr>
          <w:rFonts w:ascii="Times New Roman" w:eastAsia="Times New Roman" w:hAnsi="Times New Roman" w:cs="Times New Roman"/>
          <w:color w:val="000000"/>
          <w:sz w:val="28"/>
          <w:szCs w:val="28"/>
        </w:rPr>
      </w:pPr>
      <w:r w:rsidRPr="0094652F">
        <w:rPr>
          <w:rFonts w:ascii="Times New Roman" w:eastAsia="Times New Roman" w:hAnsi="Times New Roman" w:cs="Times New Roman"/>
          <w:color w:val="000000"/>
          <w:sz w:val="28"/>
          <w:szCs w:val="28"/>
        </w:rPr>
        <w:t>За отчетный период 14.05.2019 г. произошла 1 авария на подстанции</w:t>
      </w:r>
      <w:r w:rsidRPr="00DB0CEB">
        <w:rPr>
          <w:rFonts w:ascii="Times New Roman" w:eastAsia="Times New Roman" w:hAnsi="Times New Roman" w:cs="Times New Roman"/>
          <w:color w:val="000000"/>
          <w:sz w:val="28"/>
          <w:szCs w:val="28"/>
        </w:rPr>
        <w:t xml:space="preserve"> 110 </w:t>
      </w:r>
      <w:proofErr w:type="spellStart"/>
      <w:r w:rsidRPr="00DB0CEB">
        <w:rPr>
          <w:rFonts w:ascii="Times New Roman" w:eastAsia="Times New Roman" w:hAnsi="Times New Roman" w:cs="Times New Roman"/>
          <w:color w:val="000000"/>
          <w:sz w:val="28"/>
          <w:szCs w:val="28"/>
        </w:rPr>
        <w:t>кВ</w:t>
      </w:r>
      <w:proofErr w:type="spellEnd"/>
      <w:r w:rsidRPr="00DB0CEB">
        <w:rPr>
          <w:rFonts w:ascii="Times New Roman" w:eastAsia="Times New Roman" w:hAnsi="Times New Roman" w:cs="Times New Roman"/>
          <w:color w:val="000000"/>
          <w:sz w:val="28"/>
          <w:szCs w:val="28"/>
        </w:rPr>
        <w:t xml:space="preserve"> «Восточная» с повреждением силового трансформатора мощностью 10 МВА, принадлежащей Филиалу ПАО «МРСК СК – </w:t>
      </w:r>
      <w:proofErr w:type="spellStart"/>
      <w:r w:rsidRPr="00DB0CEB">
        <w:rPr>
          <w:rFonts w:ascii="Times New Roman" w:eastAsia="Times New Roman" w:hAnsi="Times New Roman" w:cs="Times New Roman"/>
          <w:color w:val="000000"/>
          <w:sz w:val="28"/>
          <w:szCs w:val="28"/>
        </w:rPr>
        <w:t>Севкавказэнерго</w:t>
      </w:r>
      <w:proofErr w:type="spellEnd"/>
      <w:r w:rsidRPr="00DB0CEB">
        <w:rPr>
          <w:rFonts w:ascii="Times New Roman" w:eastAsia="Times New Roman" w:hAnsi="Times New Roman" w:cs="Times New Roman"/>
          <w:color w:val="000000"/>
          <w:sz w:val="28"/>
          <w:szCs w:val="28"/>
        </w:rPr>
        <w:t xml:space="preserve">». Кавказским управлением Ростехнадзора проведено расследование причин аварии, в результате которого выявлено что у 90 процентов оборудования </w:t>
      </w:r>
      <w:r w:rsidRPr="00DB0CEB">
        <w:rPr>
          <w:rFonts w:ascii="Times New Roman" w:eastAsia="Times New Roman" w:hAnsi="Times New Roman" w:cs="Times New Roman"/>
          <w:color w:val="000000"/>
          <w:sz w:val="28"/>
          <w:szCs w:val="28"/>
        </w:rPr>
        <w:lastRenderedPageBreak/>
        <w:t xml:space="preserve">истек срок службы, а у ряда силовых трансформаторов он превышен более чем в 2 раза. </w:t>
      </w:r>
    </w:p>
    <w:p w:rsidR="00582924" w:rsidRPr="00DB189B" w:rsidRDefault="00DB0CEB" w:rsidP="00DB189B">
      <w:pPr>
        <w:spacing w:after="0"/>
        <w:ind w:firstLine="709"/>
        <w:jc w:val="both"/>
        <w:rPr>
          <w:rFonts w:ascii="Times New Roman" w:eastAsia="Times New Roman" w:hAnsi="Times New Roman" w:cs="Times New Roman"/>
          <w:color w:val="000000"/>
          <w:sz w:val="28"/>
          <w:szCs w:val="28"/>
        </w:rPr>
      </w:pPr>
      <w:r w:rsidRPr="00DB0CEB">
        <w:rPr>
          <w:rFonts w:ascii="Times New Roman" w:eastAsia="Times New Roman" w:hAnsi="Times New Roman" w:cs="Times New Roman"/>
          <w:color w:val="000000"/>
          <w:sz w:val="28"/>
          <w:szCs w:val="28"/>
        </w:rPr>
        <w:t xml:space="preserve">По результатам расследования аварии Кавказским управлением Ростехнадзора направлены материалы в судебные органы для приостановления деятельности Филиала ПАО «МРСК СК – </w:t>
      </w:r>
      <w:proofErr w:type="spellStart"/>
      <w:r w:rsidRPr="00DB0CEB">
        <w:rPr>
          <w:rFonts w:ascii="Times New Roman" w:eastAsia="Times New Roman" w:hAnsi="Times New Roman" w:cs="Times New Roman"/>
          <w:color w:val="000000"/>
          <w:sz w:val="28"/>
          <w:szCs w:val="28"/>
        </w:rPr>
        <w:t>Севкавказэнерго</w:t>
      </w:r>
      <w:proofErr w:type="spellEnd"/>
      <w:r w:rsidRPr="00DB0CEB">
        <w:rPr>
          <w:rFonts w:ascii="Times New Roman" w:eastAsia="Times New Roman" w:hAnsi="Times New Roman" w:cs="Times New Roman"/>
          <w:color w:val="000000"/>
          <w:sz w:val="28"/>
          <w:szCs w:val="28"/>
        </w:rPr>
        <w:t xml:space="preserve">» в части эксплуатации подстанции 110 </w:t>
      </w:r>
      <w:proofErr w:type="spellStart"/>
      <w:r w:rsidRPr="00DB0CEB">
        <w:rPr>
          <w:rFonts w:ascii="Times New Roman" w:eastAsia="Times New Roman" w:hAnsi="Times New Roman" w:cs="Times New Roman"/>
          <w:color w:val="000000"/>
          <w:sz w:val="28"/>
          <w:szCs w:val="28"/>
        </w:rPr>
        <w:t>кВ</w:t>
      </w:r>
      <w:proofErr w:type="spellEnd"/>
      <w:r w:rsidRPr="00DB0CEB">
        <w:rPr>
          <w:rFonts w:ascii="Times New Roman" w:eastAsia="Times New Roman" w:hAnsi="Times New Roman" w:cs="Times New Roman"/>
          <w:color w:val="000000"/>
          <w:sz w:val="28"/>
          <w:szCs w:val="28"/>
        </w:rPr>
        <w:t xml:space="preserve"> «Восточная», расположенной по адресу: РСО-Алания, г. Владикавказ, ул. Зураба </w:t>
      </w:r>
      <w:proofErr w:type="spellStart"/>
      <w:r w:rsidRPr="00DB0CEB">
        <w:rPr>
          <w:rFonts w:ascii="Times New Roman" w:eastAsia="Times New Roman" w:hAnsi="Times New Roman" w:cs="Times New Roman"/>
          <w:color w:val="000000"/>
          <w:sz w:val="28"/>
          <w:szCs w:val="28"/>
        </w:rPr>
        <w:t>Магкаева</w:t>
      </w:r>
      <w:proofErr w:type="spellEnd"/>
      <w:r w:rsidRPr="00DB0CEB">
        <w:rPr>
          <w:rFonts w:ascii="Times New Roman" w:eastAsia="Times New Roman" w:hAnsi="Times New Roman" w:cs="Times New Roman"/>
          <w:color w:val="000000"/>
          <w:sz w:val="28"/>
          <w:szCs w:val="28"/>
        </w:rPr>
        <w:t>. Судом вынесено положительное решение о приостановлении д</w:t>
      </w:r>
      <w:r w:rsidR="00DB189B">
        <w:rPr>
          <w:rFonts w:ascii="Times New Roman" w:eastAsia="Times New Roman" w:hAnsi="Times New Roman" w:cs="Times New Roman"/>
          <w:color w:val="000000"/>
          <w:sz w:val="28"/>
          <w:szCs w:val="28"/>
        </w:rPr>
        <w:t>еятельности сроком на 50 суток.</w:t>
      </w:r>
    </w:p>
    <w:p w:rsidR="0038740B" w:rsidRPr="00A071D0" w:rsidRDefault="0038740B" w:rsidP="00DB189B">
      <w:pPr>
        <w:spacing w:after="0"/>
        <w:jc w:val="center"/>
        <w:rPr>
          <w:rFonts w:ascii="Times New Roman" w:hAnsi="Times New Roman"/>
          <w:sz w:val="28"/>
          <w:szCs w:val="28"/>
        </w:rPr>
      </w:pPr>
      <w:r w:rsidRPr="00A071D0">
        <w:rPr>
          <w:rFonts w:ascii="Times New Roman" w:hAnsi="Times New Roman"/>
          <w:b/>
          <w:sz w:val="28"/>
          <w:szCs w:val="28"/>
        </w:rPr>
        <w:t>Типовые</w:t>
      </w:r>
      <w:r w:rsidR="00E83C57" w:rsidRPr="00A071D0">
        <w:rPr>
          <w:rFonts w:ascii="Times New Roman" w:hAnsi="Times New Roman"/>
          <w:b/>
          <w:sz w:val="28"/>
          <w:szCs w:val="28"/>
        </w:rPr>
        <w:t xml:space="preserve"> нарушения обязательных требований с возможными мероприятиями по их устранению при осуществлении государственного энергетического надзора</w:t>
      </w:r>
      <w:r w:rsidR="00DB189B">
        <w:rPr>
          <w:rFonts w:ascii="Times New Roman" w:hAnsi="Times New Roman"/>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4059"/>
      </w:tblGrid>
      <w:tr w:rsidR="00A071D0" w:rsidRPr="00A071D0" w:rsidTr="00BA7578">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 xml:space="preserve">№ </w:t>
            </w:r>
            <w:proofErr w:type="gramStart"/>
            <w:r w:rsidRPr="00A071D0">
              <w:rPr>
                <w:rFonts w:ascii="Times New Roman" w:hAnsi="Times New Roman"/>
                <w:sz w:val="28"/>
                <w:szCs w:val="28"/>
              </w:rPr>
              <w:t>п</w:t>
            </w:r>
            <w:proofErr w:type="gramEnd"/>
            <w:r w:rsidRPr="00A071D0">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Выявленные нарушения обязательных требований</w:t>
            </w:r>
          </w:p>
        </w:tc>
        <w:tc>
          <w:tcPr>
            <w:tcW w:w="4059"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Возможные мероприятия по их устранению</w:t>
            </w:r>
          </w:p>
        </w:tc>
      </w:tr>
      <w:tr w:rsidR="00A071D0" w:rsidRPr="00A071D0"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Pr="00A071D0" w:rsidRDefault="0038740B" w:rsidP="00467DB7">
            <w:pPr>
              <w:suppressAutoHyphens/>
              <w:overflowPunct w:val="0"/>
              <w:autoSpaceDE w:val="0"/>
              <w:spacing w:after="0" w:line="240" w:lineRule="auto"/>
              <w:jc w:val="both"/>
              <w:rPr>
                <w:rFonts w:ascii="Times New Roman" w:hAnsi="Times New Roman"/>
                <w:sz w:val="28"/>
                <w:szCs w:val="28"/>
              </w:rPr>
            </w:pPr>
            <w:r w:rsidRPr="00A071D0">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Составить график; ознакомить работников, проводить проверку  знаний согласно графику</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Электроустановки не в полной мере укомплектованы средствами защиты от поражения электрическим током</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Укомплектовать электроустановки поверенными  средствами защиты</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bCs/>
                <w:sz w:val="28"/>
                <w:szCs w:val="28"/>
              </w:rPr>
              <w:t>Графики планово-предупредительных ремонтов электрооборудования не составляются, ремонты не проводятся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Составить  графики ППР, ремонт производить согласно утвержденным графикам</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Несвоевременно пересматриваются и разрабатываются инструкции по охране труда, эксплуатации электроустановок, пожарной  безопасности инструкции по охране труда, эксплуатации электроустановок, пожарной безопасности</w:t>
            </w:r>
            <w:r>
              <w:rPr>
                <w:rFonts w:ascii="Times New Roman" w:hAnsi="Times New Roman"/>
                <w:sz w:val="28"/>
                <w:szCs w:val="28"/>
                <w:highlight w:val="yellow"/>
              </w:rPr>
              <w:t xml:space="preserve"> </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Разработать инструкции, пересматривать не реже 1 раза в 3 года</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Не в полном объеме проводятся лабораторно-профилактические измерения и испытания электрооборудования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Измерения и испытания электрооборудования проводить в соответствии с графиком ППР</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Наличие оборудования, отработавшего нормативный срок эксплуатации, без проведения необходимых мероприятий по продлению срока эксплуатации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Произвести техническое освидетельствование основного оборудования или приобрести новое</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Нарушения выявлены при оформлении нарядов допусков и </w:t>
            </w:r>
            <w:r>
              <w:rPr>
                <w:rFonts w:ascii="Times New Roman" w:hAnsi="Times New Roman"/>
                <w:sz w:val="28"/>
                <w:szCs w:val="28"/>
              </w:rPr>
              <w:lastRenderedPageBreak/>
              <w:t>распоряжений.</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highlight w:val="yellow"/>
              </w:rPr>
            </w:pPr>
            <w:r>
              <w:rPr>
                <w:rFonts w:ascii="Times New Roman" w:hAnsi="Times New Roman"/>
                <w:sz w:val="28"/>
                <w:szCs w:val="28"/>
              </w:rPr>
              <w:lastRenderedPageBreak/>
              <w:t xml:space="preserve">Исключение из перечня лиц, имеющих право выдачи нарядов и распоряжений до </w:t>
            </w:r>
            <w:r>
              <w:rPr>
                <w:rFonts w:ascii="Times New Roman" w:hAnsi="Times New Roman"/>
                <w:sz w:val="28"/>
                <w:szCs w:val="28"/>
              </w:rPr>
              <w:lastRenderedPageBreak/>
              <w:t>прохождения внеочередной проверки знаний в комиссии предприятия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Не проведение или проведение не в полном объёме профилактических испытаний электроустановок и оборудования.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включение в график ППР профилактических испытаний электроустановок;</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выполнение профилактических испытаний в соответствии с графиком ППР, организациями, имеющими соответствующие разрешения для выполнения необходимых видов работ.</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Электроустановки и рабочие места не в полном объёме комплектуются испытанными средствами защиты.</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укомплектовать электроустановки и рабочие места защитными средствами в соответствии с нормами комплектования;</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средства защиты, инструменты и приспособления подвергать осмотру и испытаниям в соответствии с действующими правилами.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Не своевременно пересматриваются инструкции по ОТ, и ПБ</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Пересмотреть инструкции в срок</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Бланки переключений заполняются с нарушением НТД и инструкций.</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Заполнять бланки переключений в соответствии с НТД и инструкциями.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 аттестуемым электротехническим персоналом проводятся не все  обязательные формы работ</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Проводить с аттестуемым электротехническим персоналом все  обязательные формы работ</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Металлоконструкции оборудования не защищены от коррозии.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Заземляющие проводники не защищены от коррозии.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Отсутствует аварийное освещение</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Монтаж аварийного освещения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Разрушение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 xml:space="preserve">/Б </w:t>
            </w:r>
            <w:r>
              <w:rPr>
                <w:rFonts w:ascii="Times New Roman" w:hAnsi="Times New Roman"/>
                <w:sz w:val="28"/>
                <w:szCs w:val="28"/>
              </w:rPr>
              <w:lastRenderedPageBreak/>
              <w:t xml:space="preserve">конструкций </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lastRenderedPageBreak/>
              <w:t>Восстановление и ремонт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 xml:space="preserve">/Б </w:t>
            </w:r>
            <w:r>
              <w:rPr>
                <w:rFonts w:ascii="Times New Roman" w:hAnsi="Times New Roman"/>
                <w:sz w:val="28"/>
                <w:szCs w:val="28"/>
              </w:rPr>
              <w:lastRenderedPageBreak/>
              <w:t>конструкций.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17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масла, уровень масла в расширительном баке трансформаторов не соответствует температуре окружающего воздуха</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течи и восстановление уровня масла. </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Повреждения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повреждений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Отсутствует оперативная блокировка </w:t>
            </w:r>
            <w:proofErr w:type="gramStart"/>
            <w:r>
              <w:rPr>
                <w:rFonts w:ascii="Times New Roman" w:hAnsi="Times New Roman"/>
                <w:sz w:val="28"/>
                <w:szCs w:val="28"/>
              </w:rPr>
              <w:t>на</w:t>
            </w:r>
            <w:proofErr w:type="gramEnd"/>
            <w:r>
              <w:rPr>
                <w:rFonts w:ascii="Times New Roman" w:hAnsi="Times New Roman"/>
                <w:sz w:val="28"/>
                <w:szCs w:val="28"/>
              </w:rPr>
              <w:t xml:space="preserve"> ОРУ</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Оборудовать оперативной блокировкой ОРУ</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запорные устройства на приводах разъединителей и шкафах низкого напряжения. </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Оборудование запорными устройствами приводов разъединителей и дверей  шкафов низкого напряжения.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Отсутствуют диспетчерские наименования оборудования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Нанесение диспетчерского наименования оборудования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Гравийная засыпка маслоприёмников загрязнена и замаслена</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и очистка гравийной засыпки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Вытяжная вентиляция в помещениях аккумуляторных батарей не обеспечивает удаление водорода из потолочных карманов.</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Обеспечить в помещениях аккумуляторных батарей удаление водорода из потолочных карманов.</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кровли зданий</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Ремонт кровли зданий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 помещениях ТП полы не защищены от образования цементной пыли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Защитить в помещениях ТП полы от образования цементной пыли.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или частично разрушены </w:t>
            </w:r>
            <w:proofErr w:type="spellStart"/>
            <w:r>
              <w:rPr>
                <w:rFonts w:ascii="Times New Roman" w:hAnsi="Times New Roman"/>
                <w:sz w:val="28"/>
                <w:szCs w:val="28"/>
              </w:rPr>
              <w:t>отмостки</w:t>
            </w:r>
            <w:proofErr w:type="spellEnd"/>
            <w:r>
              <w:rPr>
                <w:rFonts w:ascii="Times New Roman" w:hAnsi="Times New Roman"/>
                <w:sz w:val="28"/>
                <w:szCs w:val="28"/>
              </w:rPr>
              <w:t xml:space="preserve"> в ЗРУ и ТП.</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Восстановление </w:t>
            </w:r>
            <w:proofErr w:type="spellStart"/>
            <w:r>
              <w:rPr>
                <w:rFonts w:ascii="Times New Roman" w:hAnsi="Times New Roman"/>
                <w:sz w:val="28"/>
                <w:szCs w:val="28"/>
              </w:rPr>
              <w:t>отмосток</w:t>
            </w:r>
            <w:proofErr w:type="spellEnd"/>
            <w:r>
              <w:rPr>
                <w:rFonts w:ascii="Times New Roman" w:hAnsi="Times New Roman"/>
                <w:sz w:val="28"/>
                <w:szCs w:val="28"/>
              </w:rPr>
              <w:t>.</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Загнивание выше допустимого деревянных опор ВЛ.</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опор ВЛ.</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 электроустановках имеются открытые токоведущие части, доступные случайному прикосновению.</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Ограждать открытые токоведущие части, доступные случайному прикосновению.</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Имеются разрушения строительных конструкций электроустановок.</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Регулярное проведение капитальных ремонтов.</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Не своевременное проведение проверки знаний электротехнического </w:t>
            </w:r>
            <w:r w:rsidRPr="00D66C1B">
              <w:rPr>
                <w:rFonts w:ascii="Times New Roman" w:hAnsi="Times New Roman"/>
                <w:sz w:val="28"/>
                <w:szCs w:val="28"/>
              </w:rPr>
              <w:lastRenderedPageBreak/>
              <w:t xml:space="preserve">и </w:t>
            </w:r>
            <w:proofErr w:type="spellStart"/>
            <w:r w:rsidRPr="00D66C1B">
              <w:rPr>
                <w:rFonts w:ascii="Times New Roman" w:hAnsi="Times New Roman"/>
                <w:sz w:val="28"/>
                <w:szCs w:val="28"/>
              </w:rPr>
              <w:t>электротехнологического</w:t>
            </w:r>
            <w:proofErr w:type="spellEnd"/>
            <w:r w:rsidRPr="00D66C1B">
              <w:rPr>
                <w:rFonts w:ascii="Times New Roman" w:hAnsi="Times New Roman"/>
                <w:sz w:val="28"/>
                <w:szCs w:val="28"/>
              </w:rPr>
              <w:t xml:space="preserve"> персонала. </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lastRenderedPageBreak/>
              <w:t xml:space="preserve">Вести контроль сроков </w:t>
            </w:r>
            <w:r w:rsidRPr="00D66C1B">
              <w:rPr>
                <w:rFonts w:ascii="Times New Roman" w:hAnsi="Times New Roman"/>
                <w:sz w:val="28"/>
                <w:szCs w:val="28"/>
              </w:rPr>
              <w:lastRenderedPageBreak/>
              <w:t>проверки знаний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31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Замечания по ведению эксплуатационной и технической документации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Усилить </w:t>
            </w:r>
            <w:proofErr w:type="gramStart"/>
            <w:r w:rsidRPr="00D66C1B">
              <w:rPr>
                <w:rFonts w:ascii="Times New Roman" w:hAnsi="Times New Roman"/>
                <w:sz w:val="28"/>
                <w:szCs w:val="28"/>
              </w:rPr>
              <w:t>контроль за</w:t>
            </w:r>
            <w:proofErr w:type="gramEnd"/>
            <w:r w:rsidRPr="00D66C1B">
              <w:rPr>
                <w:rFonts w:ascii="Times New Roman" w:hAnsi="Times New Roman"/>
                <w:sz w:val="28"/>
                <w:szCs w:val="28"/>
              </w:rPr>
              <w:t xml:space="preserve"> полнотой и качеством ведения эксплуатационной  технической документации </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Не проводятся периодические испытания и измерения в электроустановках.</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Проводить все необходимые измерения </w:t>
            </w:r>
            <w:proofErr w:type="gramStart"/>
            <w:r w:rsidRPr="00D66C1B">
              <w:rPr>
                <w:rFonts w:ascii="Times New Roman" w:hAnsi="Times New Roman"/>
                <w:sz w:val="28"/>
                <w:szCs w:val="28"/>
              </w:rPr>
              <w:t>согласно сроков</w:t>
            </w:r>
            <w:proofErr w:type="gramEnd"/>
            <w:r w:rsidRPr="00D66C1B">
              <w:rPr>
                <w:rFonts w:ascii="Times New Roman" w:hAnsi="Times New Roman"/>
                <w:sz w:val="28"/>
                <w:szCs w:val="28"/>
              </w:rPr>
              <w:t>, установленных нормативной документацией.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Эксплуатируется электрооборудование с истекшим сроком эксплуатации, установленным заводом – изготовителем.</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Проводить работу по модернизации, реконструкции техническому перевооружению, а также проведению технического освидетельствования электрооборудования.</w:t>
            </w:r>
          </w:p>
        </w:tc>
      </w:tr>
    </w:tbl>
    <w:p w:rsidR="005E187E" w:rsidRPr="000441A7" w:rsidRDefault="005E187E"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Осуществляется информирование по вопросам применения законодательства Российской Федерации в области организации и осуществления государственного контроля (надзора), соблюдения обязательных требований посредством проведения разъяснительной работы при контрольно-профилактических мероприятиях.</w:t>
      </w:r>
    </w:p>
    <w:p w:rsidR="00710527" w:rsidRDefault="00710527" w:rsidP="00582924">
      <w:pPr>
        <w:spacing w:after="0" w:line="240" w:lineRule="auto"/>
        <w:ind w:right="573"/>
        <w:rPr>
          <w:rFonts w:ascii="Times New Roman" w:hAnsi="Times New Roman"/>
          <w:b/>
          <w:sz w:val="28"/>
          <w:szCs w:val="28"/>
        </w:rPr>
      </w:pPr>
    </w:p>
    <w:p w:rsidR="00ED7905" w:rsidRPr="00D80DC1" w:rsidRDefault="00ED7905" w:rsidP="00ED7905">
      <w:pPr>
        <w:spacing w:after="0" w:line="240" w:lineRule="auto"/>
        <w:ind w:left="513" w:right="573"/>
        <w:jc w:val="center"/>
        <w:rPr>
          <w:rFonts w:ascii="Times New Roman" w:hAnsi="Times New Roman"/>
          <w:b/>
          <w:sz w:val="28"/>
          <w:szCs w:val="28"/>
        </w:rPr>
      </w:pPr>
      <w:r w:rsidRPr="00D80DC1">
        <w:rPr>
          <w:rFonts w:ascii="Times New Roman" w:hAnsi="Times New Roman"/>
          <w:b/>
          <w:sz w:val="28"/>
          <w:szCs w:val="28"/>
        </w:rPr>
        <w:t>АНАЛИЗ ПРАВОПРИМЕНИТЕЛЬНОЙ ПРАКТИКИ</w:t>
      </w:r>
    </w:p>
    <w:p w:rsidR="00ED7905" w:rsidRDefault="00ED7905" w:rsidP="00ED7905">
      <w:pPr>
        <w:spacing w:line="240" w:lineRule="auto"/>
        <w:jc w:val="center"/>
        <w:rPr>
          <w:rFonts w:ascii="Times New Roman" w:hAnsi="Times New Roman"/>
        </w:rPr>
      </w:pPr>
      <w:r w:rsidRPr="00D80DC1">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D80DC1">
        <w:rPr>
          <w:rFonts w:ascii="Times New Roman" w:hAnsi="Times New Roman"/>
          <w:b/>
          <w:bCs/>
          <w:sz w:val="28"/>
          <w:szCs w:val="28"/>
        </w:rPr>
        <w:t xml:space="preserve">ЗА </w:t>
      </w:r>
      <w:r w:rsidR="00505DAB">
        <w:rPr>
          <w:rFonts w:ascii="Times New Roman" w:hAnsi="Times New Roman"/>
          <w:b/>
          <w:bCs/>
          <w:sz w:val="28"/>
          <w:szCs w:val="28"/>
        </w:rPr>
        <w:t>9</w:t>
      </w:r>
      <w:r w:rsidRPr="00D80DC1">
        <w:rPr>
          <w:rFonts w:ascii="Times New Roman" w:hAnsi="Times New Roman"/>
          <w:b/>
          <w:bCs/>
          <w:sz w:val="28"/>
          <w:szCs w:val="28"/>
        </w:rPr>
        <w:t xml:space="preserve"> МЕСЯЦЕВ 201</w:t>
      </w:r>
      <w:r w:rsidR="0025662B" w:rsidRPr="00D80DC1">
        <w:rPr>
          <w:rFonts w:ascii="Times New Roman" w:hAnsi="Times New Roman"/>
          <w:b/>
          <w:bCs/>
          <w:sz w:val="28"/>
          <w:szCs w:val="28"/>
        </w:rPr>
        <w:t>9</w:t>
      </w:r>
      <w:r w:rsidRPr="00D80DC1">
        <w:rPr>
          <w:rFonts w:ascii="Times New Roman" w:hAnsi="Times New Roman"/>
          <w:b/>
          <w:bCs/>
          <w:sz w:val="28"/>
          <w:szCs w:val="28"/>
        </w:rPr>
        <w:t xml:space="preserve"> ГОДА</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proofErr w:type="gramStart"/>
      <w:r w:rsidRPr="000441A7">
        <w:rPr>
          <w:rFonts w:ascii="Times New Roman" w:eastAsia="Times New Roman" w:hAnsi="Times New Roman" w:cs="Times New Roman"/>
          <w:color w:val="000000"/>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27.10.2012 № 1108 за </w:t>
      </w:r>
      <w:proofErr w:type="spellStart"/>
      <w:r w:rsidRPr="000441A7">
        <w:rPr>
          <w:rFonts w:ascii="Times New Roman" w:eastAsia="Times New Roman" w:hAnsi="Times New Roman" w:cs="Times New Roman"/>
          <w:color w:val="000000"/>
          <w:sz w:val="28"/>
          <w:szCs w:val="28"/>
        </w:rPr>
        <w:t>Ростехнадзором</w:t>
      </w:r>
      <w:proofErr w:type="spellEnd"/>
      <w:r w:rsidRPr="000441A7">
        <w:rPr>
          <w:rFonts w:ascii="Times New Roman" w:eastAsia="Times New Roman" w:hAnsi="Times New Roman" w:cs="Times New Roman"/>
          <w:color w:val="000000"/>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0441A7">
        <w:rPr>
          <w:rFonts w:ascii="Times New Roman" w:eastAsia="Times New Roman" w:hAnsi="Times New Roman" w:cs="Times New Roman"/>
          <w:color w:val="000000"/>
          <w:sz w:val="28"/>
          <w:szCs w:val="28"/>
        </w:rPr>
        <w:t xml:space="preserve"> и портовых гидротехнических сооружений) (далее – ГТС).</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Общее количество поднадзорных Управлению ГТС (комплексов ГТС) промышленности, энергетики и водохозяйственного комплекса составило 2880.</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из них: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lastRenderedPageBreak/>
        <w:t>1</w:t>
      </w:r>
      <w:r>
        <w:rPr>
          <w:rFonts w:ascii="Times New Roman" w:eastAsia="Times New Roman" w:hAnsi="Times New Roman" w:cs="Times New Roman"/>
          <w:color w:val="000000"/>
          <w:sz w:val="28"/>
          <w:szCs w:val="28"/>
        </w:rPr>
        <w:t xml:space="preserve">7 </w:t>
      </w:r>
      <w:r w:rsidRPr="000441A7">
        <w:rPr>
          <w:rFonts w:ascii="Times New Roman" w:eastAsia="Times New Roman" w:hAnsi="Times New Roman" w:cs="Times New Roman"/>
          <w:color w:val="000000"/>
          <w:sz w:val="28"/>
          <w:szCs w:val="28"/>
        </w:rPr>
        <w:t>комплексов ГТС промышленности;</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6</w:t>
      </w:r>
      <w:r w:rsidRPr="000441A7">
        <w:rPr>
          <w:rFonts w:ascii="Times New Roman" w:eastAsia="Times New Roman" w:hAnsi="Times New Roman" w:cs="Times New Roman"/>
          <w:color w:val="000000"/>
          <w:sz w:val="28"/>
          <w:szCs w:val="28"/>
        </w:rPr>
        <w:t xml:space="preserve"> комплексов ГТС объектов энергетики;</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27</w:t>
      </w:r>
      <w:r w:rsidRPr="000441A7">
        <w:rPr>
          <w:rFonts w:ascii="Times New Roman" w:eastAsia="Times New Roman" w:hAnsi="Times New Roman" w:cs="Times New Roman"/>
          <w:color w:val="000000"/>
          <w:sz w:val="28"/>
          <w:szCs w:val="28"/>
        </w:rPr>
        <w:t xml:space="preserve"> ГТС водохозяйственного комплекса, в том числе </w:t>
      </w:r>
      <w:proofErr w:type="gramStart"/>
      <w:r w:rsidRPr="000441A7">
        <w:rPr>
          <w:rFonts w:ascii="Times New Roman" w:eastAsia="Times New Roman" w:hAnsi="Times New Roman" w:cs="Times New Roman"/>
          <w:color w:val="000000"/>
          <w:sz w:val="28"/>
          <w:szCs w:val="28"/>
        </w:rPr>
        <w:t>бесхозяйные</w:t>
      </w:r>
      <w:proofErr w:type="gramEnd"/>
      <w:r w:rsidRPr="000441A7">
        <w:rPr>
          <w:rFonts w:ascii="Times New Roman" w:eastAsia="Times New Roman" w:hAnsi="Times New Roman" w:cs="Times New Roman"/>
          <w:color w:val="000000"/>
          <w:sz w:val="28"/>
          <w:szCs w:val="28"/>
        </w:rPr>
        <w:t xml:space="preserve">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ГТС – 131</w:t>
      </w:r>
      <w:r>
        <w:rPr>
          <w:rFonts w:ascii="Times New Roman" w:eastAsia="Times New Roman" w:hAnsi="Times New Roman" w:cs="Times New Roman"/>
          <w:color w:val="000000"/>
          <w:sz w:val="28"/>
          <w:szCs w:val="28"/>
        </w:rPr>
        <w:t>7</w:t>
      </w:r>
      <w:r w:rsidRPr="000441A7">
        <w:rPr>
          <w:rFonts w:ascii="Times New Roman" w:eastAsia="Times New Roman" w:hAnsi="Times New Roman" w:cs="Times New Roman"/>
          <w:color w:val="000000"/>
          <w:sz w:val="28"/>
          <w:szCs w:val="28"/>
        </w:rPr>
        <w:t>.</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ГТС </w:t>
      </w:r>
      <w:proofErr w:type="gramStart"/>
      <w:r w:rsidRPr="000441A7">
        <w:rPr>
          <w:rFonts w:ascii="Times New Roman" w:eastAsia="Times New Roman" w:hAnsi="Times New Roman" w:cs="Times New Roman"/>
          <w:color w:val="000000"/>
          <w:sz w:val="28"/>
          <w:szCs w:val="28"/>
        </w:rPr>
        <w:t>распределены</w:t>
      </w:r>
      <w:proofErr w:type="gramEnd"/>
      <w:r w:rsidRPr="000441A7">
        <w:rPr>
          <w:rFonts w:ascii="Times New Roman" w:eastAsia="Times New Roman" w:hAnsi="Times New Roman" w:cs="Times New Roman"/>
          <w:color w:val="000000"/>
          <w:sz w:val="28"/>
          <w:szCs w:val="28"/>
        </w:rPr>
        <w:t xml:space="preserve"> по классам следующим образом: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I класса – 1</w:t>
      </w:r>
      <w:r>
        <w:rPr>
          <w:rFonts w:ascii="Times New Roman" w:eastAsia="Times New Roman" w:hAnsi="Times New Roman" w:cs="Times New Roman"/>
          <w:color w:val="000000"/>
          <w:sz w:val="28"/>
          <w:szCs w:val="28"/>
        </w:rPr>
        <w:t>8</w:t>
      </w:r>
      <w:r w:rsidRPr="000441A7">
        <w:rPr>
          <w:rFonts w:ascii="Times New Roman" w:eastAsia="Times New Roman" w:hAnsi="Times New Roman" w:cs="Times New Roman"/>
          <w:color w:val="000000"/>
          <w:sz w:val="28"/>
          <w:szCs w:val="28"/>
        </w:rPr>
        <w:t xml:space="preserve"> комплексов;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II класса – </w:t>
      </w:r>
      <w:r>
        <w:rPr>
          <w:rFonts w:ascii="Times New Roman" w:eastAsia="Times New Roman" w:hAnsi="Times New Roman" w:cs="Times New Roman"/>
          <w:color w:val="000000"/>
          <w:sz w:val="28"/>
          <w:szCs w:val="28"/>
        </w:rPr>
        <w:t>22</w:t>
      </w:r>
      <w:r w:rsidRPr="000441A7">
        <w:rPr>
          <w:rFonts w:ascii="Times New Roman" w:eastAsia="Times New Roman" w:hAnsi="Times New Roman" w:cs="Times New Roman"/>
          <w:color w:val="000000"/>
          <w:sz w:val="28"/>
          <w:szCs w:val="28"/>
        </w:rPr>
        <w:t xml:space="preserve"> комплексов;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III класс – </w:t>
      </w:r>
      <w:r>
        <w:rPr>
          <w:rFonts w:ascii="Times New Roman" w:eastAsia="Times New Roman" w:hAnsi="Times New Roman" w:cs="Times New Roman"/>
          <w:color w:val="000000"/>
          <w:sz w:val="28"/>
          <w:szCs w:val="28"/>
        </w:rPr>
        <w:t>406</w:t>
      </w:r>
      <w:r w:rsidRPr="000441A7">
        <w:rPr>
          <w:rFonts w:ascii="Times New Roman" w:eastAsia="Times New Roman" w:hAnsi="Times New Roman" w:cs="Times New Roman"/>
          <w:color w:val="000000"/>
          <w:sz w:val="28"/>
          <w:szCs w:val="28"/>
        </w:rPr>
        <w:t xml:space="preserve"> комплексов;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IV класса – </w:t>
      </w:r>
      <w:r>
        <w:rPr>
          <w:rFonts w:ascii="Times New Roman" w:eastAsia="Times New Roman" w:hAnsi="Times New Roman" w:cs="Times New Roman"/>
          <w:color w:val="000000"/>
          <w:sz w:val="28"/>
          <w:szCs w:val="28"/>
        </w:rPr>
        <w:t>2434</w:t>
      </w:r>
      <w:r w:rsidRPr="000441A7">
        <w:rPr>
          <w:rFonts w:ascii="Times New Roman" w:eastAsia="Times New Roman" w:hAnsi="Times New Roman" w:cs="Times New Roman"/>
          <w:color w:val="000000"/>
          <w:sz w:val="28"/>
          <w:szCs w:val="28"/>
        </w:rPr>
        <w:t xml:space="preserve"> комплекс.</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Режим постоянного государственного надзора установлен </w:t>
      </w:r>
      <w:r w:rsidRPr="000441A7">
        <w:rPr>
          <w:rFonts w:ascii="Times New Roman" w:eastAsia="Times New Roman" w:hAnsi="Times New Roman" w:cs="Times New Roman"/>
          <w:color w:val="000000"/>
          <w:sz w:val="28"/>
          <w:szCs w:val="28"/>
        </w:rPr>
        <w:br/>
        <w:t>на 17 комплексах ГТС.</w:t>
      </w:r>
    </w:p>
    <w:p w:rsidR="003802E3" w:rsidRPr="00186806" w:rsidRDefault="003802E3" w:rsidP="003802E3">
      <w:pPr>
        <w:spacing w:after="0" w:line="360" w:lineRule="auto"/>
        <w:ind w:firstLine="709"/>
        <w:jc w:val="both"/>
        <w:rPr>
          <w:rFonts w:ascii="Times New Roman" w:hAnsi="Times New Roman"/>
          <w:sz w:val="28"/>
          <w:szCs w:val="28"/>
        </w:rPr>
      </w:pPr>
      <w:r w:rsidRPr="00186806">
        <w:rPr>
          <w:rFonts w:ascii="Times New Roman" w:hAnsi="Times New Roman"/>
          <w:noProof/>
          <w:sz w:val="28"/>
          <w:szCs w:val="28"/>
        </w:rPr>
        <w:drawing>
          <wp:inline distT="0" distB="0" distL="0" distR="0" wp14:anchorId="5FF16D70" wp14:editId="4C004DCF">
            <wp:extent cx="5596126" cy="2567635"/>
            <wp:effectExtent l="0" t="0" r="5080" b="4445"/>
            <wp:docPr id="1" name="Рисунок 1" descr="C:\Users\RTH\Desktop\Новая папка\водоем-отсто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H\Desktop\Новая папка\водоем-отстойни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126" cy="2567635"/>
                    </a:xfrm>
                    <a:prstGeom prst="rect">
                      <a:avLst/>
                    </a:prstGeom>
                    <a:noFill/>
                    <a:ln>
                      <a:noFill/>
                    </a:ln>
                  </pic:spPr>
                </pic:pic>
              </a:graphicData>
            </a:graphic>
          </wp:inline>
        </w:drawing>
      </w:r>
    </w:p>
    <w:p w:rsidR="00505DAB" w:rsidRPr="00505DAB" w:rsidRDefault="00505DAB" w:rsidP="002727F0">
      <w:pPr>
        <w:spacing w:after="0"/>
        <w:ind w:firstLine="709"/>
        <w:jc w:val="both"/>
        <w:rPr>
          <w:rFonts w:ascii="Times New Roman" w:eastAsia="Times New Roman" w:hAnsi="Times New Roman" w:cs="Times New Roman"/>
          <w:bCs/>
          <w:color w:val="000000"/>
          <w:sz w:val="28"/>
          <w:szCs w:val="28"/>
        </w:rPr>
      </w:pPr>
      <w:r w:rsidRPr="00505DAB">
        <w:rPr>
          <w:rFonts w:ascii="Times New Roman" w:eastAsia="Times New Roman" w:hAnsi="Times New Roman" w:cs="Times New Roman"/>
          <w:color w:val="000000"/>
          <w:sz w:val="28"/>
          <w:szCs w:val="28"/>
        </w:rPr>
        <w:t>За отчетный период проведено 164 проверки</w:t>
      </w:r>
      <w:r w:rsidRPr="00505DAB">
        <w:rPr>
          <w:rFonts w:ascii="Times New Roman" w:eastAsia="Times New Roman" w:hAnsi="Times New Roman" w:cs="Times New Roman"/>
          <w:bCs/>
          <w:color w:val="000000"/>
          <w:sz w:val="28"/>
          <w:szCs w:val="28"/>
        </w:rPr>
        <w:t>, из них: 25 – плановых, 67 – внеплановых, 72 – в режиме постоянного государственного надзора.</w:t>
      </w:r>
      <w:r w:rsidRPr="00505DAB">
        <w:rPr>
          <w:rFonts w:ascii="Times New Roman" w:eastAsia="Times New Roman" w:hAnsi="Times New Roman" w:cs="Times New Roman"/>
          <w:color w:val="000000"/>
          <w:sz w:val="28"/>
          <w:szCs w:val="28"/>
        </w:rPr>
        <w:t xml:space="preserve"> В ходе проверок выявлено 1312 нарушений, наложено 115 административных наказаний в виде штрафа на общую сумму 10013 тыс. руб.</w:t>
      </w:r>
    </w:p>
    <w:p w:rsidR="00505DAB" w:rsidRPr="00505DAB" w:rsidRDefault="00505DAB" w:rsidP="002727F0">
      <w:pPr>
        <w:tabs>
          <w:tab w:val="left" w:pos="709"/>
        </w:tabs>
        <w:spacing w:after="0"/>
        <w:ind w:firstLine="709"/>
        <w:jc w:val="both"/>
        <w:rPr>
          <w:rFonts w:ascii="Times New Roman" w:eastAsia="Times New Roman" w:hAnsi="Times New Roman" w:cs="Times New Roman"/>
          <w:color w:val="000000"/>
          <w:sz w:val="28"/>
          <w:szCs w:val="28"/>
        </w:rPr>
      </w:pPr>
      <w:r w:rsidRPr="00505DAB">
        <w:rPr>
          <w:rFonts w:ascii="Times New Roman" w:eastAsia="Times New Roman" w:hAnsi="Times New Roman" w:cs="Times New Roman"/>
          <w:color w:val="000000"/>
          <w:sz w:val="28"/>
          <w:szCs w:val="28"/>
        </w:rPr>
        <w:t>Основные проблемы, связанные с обеспечением безопасности и противоаварийной устойчивости создают объекты ГТС водохозяйственного комплекса, которые можно расставить в следующем порядке:</w:t>
      </w:r>
    </w:p>
    <w:p w:rsidR="00505DAB" w:rsidRPr="00505DAB" w:rsidRDefault="00505DAB" w:rsidP="002727F0">
      <w:pPr>
        <w:numPr>
          <w:ilvl w:val="0"/>
          <w:numId w:val="20"/>
        </w:numPr>
        <w:spacing w:after="0"/>
        <w:ind w:left="0" w:firstLine="709"/>
        <w:jc w:val="both"/>
        <w:rPr>
          <w:rFonts w:ascii="Times New Roman" w:eastAsia="Times New Roman" w:hAnsi="Times New Roman" w:cs="Times New Roman"/>
          <w:color w:val="000000"/>
          <w:sz w:val="28"/>
          <w:szCs w:val="28"/>
        </w:rPr>
      </w:pPr>
      <w:r w:rsidRPr="00505DAB">
        <w:rPr>
          <w:rFonts w:ascii="Times New Roman" w:eastAsia="Times New Roman" w:hAnsi="Times New Roman" w:cs="Times New Roman"/>
          <w:color w:val="000000"/>
          <w:sz w:val="28"/>
          <w:szCs w:val="28"/>
        </w:rPr>
        <w:t>Отсутствие финансирования обязательных мероприятий по соблюдению требований, установленных в нормативных правовых актах и нормативных технических документах в области безопасности ГТС. Данная проблема относится к предприятиям всех форм собственности.</w:t>
      </w:r>
    </w:p>
    <w:p w:rsidR="00505DAB" w:rsidRPr="00505DAB" w:rsidRDefault="00505DAB" w:rsidP="002727F0">
      <w:pPr>
        <w:numPr>
          <w:ilvl w:val="0"/>
          <w:numId w:val="20"/>
        </w:numPr>
        <w:spacing w:after="0"/>
        <w:ind w:left="0" w:firstLine="709"/>
        <w:jc w:val="both"/>
        <w:rPr>
          <w:rFonts w:ascii="Times New Roman" w:eastAsia="Times New Roman" w:hAnsi="Times New Roman" w:cs="Times New Roman"/>
          <w:color w:val="000000"/>
          <w:sz w:val="28"/>
          <w:szCs w:val="28"/>
        </w:rPr>
      </w:pPr>
      <w:r w:rsidRPr="00505DAB">
        <w:rPr>
          <w:rFonts w:ascii="Times New Roman" w:eastAsia="Times New Roman" w:hAnsi="Times New Roman" w:cs="Times New Roman"/>
          <w:color w:val="000000"/>
          <w:sz w:val="28"/>
          <w:szCs w:val="28"/>
        </w:rPr>
        <w:t>Отсутствие квалифицированного персонала и достаточной численности служб эксплуатации на объектах.</w:t>
      </w:r>
    </w:p>
    <w:p w:rsidR="003802E3" w:rsidRPr="000441A7" w:rsidRDefault="003802E3" w:rsidP="002727F0">
      <w:pPr>
        <w:spacing w:after="0"/>
        <w:ind w:firstLine="709"/>
        <w:jc w:val="both"/>
        <w:rPr>
          <w:rFonts w:ascii="Times New Roman" w:eastAsia="Times New Roman" w:hAnsi="Times New Roman" w:cs="Times New Roman"/>
          <w:color w:val="000000"/>
          <w:sz w:val="28"/>
          <w:szCs w:val="28"/>
        </w:rPr>
      </w:pPr>
      <w:proofErr w:type="gramStart"/>
      <w:r w:rsidRPr="000441A7">
        <w:rPr>
          <w:rFonts w:ascii="Times New Roman" w:eastAsia="Times New Roman" w:hAnsi="Times New Roman" w:cs="Times New Roman"/>
          <w:color w:val="000000"/>
          <w:sz w:val="28"/>
          <w:szCs w:val="28"/>
        </w:rPr>
        <w:t xml:space="preserve">В рамках проводимой работы по предотвращению аварий и чрезвычайных ситуаций на поднадзорных гидротехнических сооружениях организовано взаимодействие с органами Росгидромета в части получения оперативной информации о прогнозном развитии паводковой ситуации, погодных условиях и температурных режимах, водности рек, а также по </w:t>
      </w:r>
      <w:r w:rsidRPr="000441A7">
        <w:rPr>
          <w:rFonts w:ascii="Times New Roman" w:eastAsia="Times New Roman" w:hAnsi="Times New Roman" w:cs="Times New Roman"/>
          <w:color w:val="000000"/>
          <w:sz w:val="28"/>
          <w:szCs w:val="28"/>
        </w:rPr>
        <w:lastRenderedPageBreak/>
        <w:t>запасам воды в снежном покрове и высоты снежного покрова до окончания паводкового периода.</w:t>
      </w:r>
      <w:proofErr w:type="gramEnd"/>
    </w:p>
    <w:p w:rsidR="003802E3" w:rsidRPr="000441A7" w:rsidRDefault="003802E3" w:rsidP="002727F0">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Управление принимало участие в совместных, с территориальными органами МЧС России, учениях по отработке действий органов управления силами и средствами по ликвидации чрезвычайных ситуаций в период прохождения пика половодья и паводков.</w:t>
      </w:r>
    </w:p>
    <w:p w:rsidR="003802E3" w:rsidRPr="00B555CB" w:rsidRDefault="003802E3" w:rsidP="00B555CB">
      <w:pPr>
        <w:spacing w:after="0"/>
        <w:ind w:firstLine="709"/>
        <w:jc w:val="both"/>
        <w:rPr>
          <w:rFonts w:ascii="Times New Roman" w:eastAsia="Times New Roman" w:hAnsi="Times New Roman" w:cs="Times New Roman"/>
          <w:color w:val="000000"/>
          <w:sz w:val="28"/>
          <w:szCs w:val="28"/>
        </w:rPr>
      </w:pPr>
      <w:r w:rsidRPr="00DB3668">
        <w:rPr>
          <w:rFonts w:ascii="Times New Roman" w:eastAsia="Times New Roman" w:hAnsi="Times New Roman" w:cs="Times New Roman"/>
          <w:color w:val="000000"/>
          <w:sz w:val="28"/>
          <w:szCs w:val="28"/>
        </w:rPr>
        <w:t xml:space="preserve">По состоянию на 30 </w:t>
      </w:r>
      <w:r w:rsidR="00505DAB" w:rsidRPr="00DB3668">
        <w:rPr>
          <w:rFonts w:ascii="Times New Roman" w:eastAsia="Times New Roman" w:hAnsi="Times New Roman" w:cs="Times New Roman"/>
          <w:color w:val="000000"/>
          <w:sz w:val="28"/>
          <w:szCs w:val="28"/>
        </w:rPr>
        <w:t>сентября</w:t>
      </w:r>
      <w:r w:rsidRPr="00DB3668">
        <w:rPr>
          <w:rFonts w:ascii="Times New Roman" w:eastAsia="Times New Roman" w:hAnsi="Times New Roman" w:cs="Times New Roman"/>
          <w:color w:val="000000"/>
          <w:sz w:val="28"/>
          <w:szCs w:val="28"/>
        </w:rPr>
        <w:t xml:space="preserve"> 2019 года бесхозяйные ГТС находятся </w:t>
      </w:r>
      <w:r w:rsidRPr="00DB3668">
        <w:rPr>
          <w:rFonts w:ascii="Times New Roman" w:eastAsia="Times New Roman" w:hAnsi="Times New Roman" w:cs="Times New Roman"/>
          <w:color w:val="000000"/>
          <w:sz w:val="28"/>
          <w:szCs w:val="28"/>
        </w:rPr>
        <w:br/>
        <w:t>в 3 субъектах Северо-Кавказского федерального округа Российской Федерации: Ставропольский край - 1277, КЧР - 39 и КБР - 1 и насчитывают: 1317 гидротехнических сооружений.</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Управлением проводится работа по возращению в правовое поле бесхозяйных ГТС и привлечению ответственных лиц к административной ответственности за нарушение обязательных требований  в сфере безопасности ГТС.</w:t>
      </w:r>
    </w:p>
    <w:p w:rsidR="00434022" w:rsidRPr="00186806" w:rsidRDefault="00434022" w:rsidP="00434022">
      <w:pPr>
        <w:spacing w:after="0" w:line="240" w:lineRule="auto"/>
        <w:jc w:val="center"/>
        <w:rPr>
          <w:rFonts w:ascii="Times New Roman" w:hAnsi="Times New Roman"/>
          <w:b/>
          <w:sz w:val="28"/>
          <w:szCs w:val="28"/>
        </w:rPr>
      </w:pPr>
      <w:r w:rsidRPr="00186806">
        <w:rPr>
          <w:rFonts w:ascii="Times New Roman" w:hAnsi="Times New Roman"/>
          <w:b/>
          <w:sz w:val="28"/>
          <w:szCs w:val="28"/>
        </w:rPr>
        <w:t>Типовые и массовые нарушения обязательных требований в сфере надзора за ГТС с возможными мероприятиями по их устранению.</w:t>
      </w:r>
    </w:p>
    <w:p w:rsidR="00574A7A" w:rsidRPr="00186806" w:rsidRDefault="00574A7A" w:rsidP="00574A7A">
      <w:pPr>
        <w:spacing w:after="0" w:line="240" w:lineRule="auto"/>
        <w:jc w:val="center"/>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4059"/>
      </w:tblGrid>
      <w:tr w:rsidR="00574A7A" w:rsidRPr="00186806" w:rsidTr="001D0B40">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t xml:space="preserve">№ </w:t>
            </w:r>
            <w:proofErr w:type="gramStart"/>
            <w:r w:rsidRPr="00186806">
              <w:rPr>
                <w:rFonts w:ascii="Times New Roman" w:hAnsi="Times New Roman"/>
                <w:sz w:val="28"/>
                <w:szCs w:val="28"/>
              </w:rPr>
              <w:t>п</w:t>
            </w:r>
            <w:proofErr w:type="gramEnd"/>
            <w:r w:rsidRPr="00186806">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Выявленные нарушения обязательных требований</w:t>
            </w:r>
          </w:p>
        </w:tc>
        <w:tc>
          <w:tcPr>
            <w:tcW w:w="4059"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t>Возможные мероприятия по их устранению</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контроль (мониторинг) за показателями состояния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Обеспечивается контроль (мониторинг) за показателями состояния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proofErr w:type="gramStart"/>
            <w:r w:rsidRPr="00186806">
              <w:rPr>
                <w:rFonts w:ascii="Times New Roman" w:hAnsi="Times New Roman"/>
                <w:sz w:val="28"/>
                <w:szCs w:val="28"/>
              </w:rPr>
              <w:t xml:space="preserve">Не осуществляется оценка безопасности ГТС, в том числе оценка безопасности ГТС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w:t>
            </w:r>
            <w:r w:rsidRPr="00186806">
              <w:rPr>
                <w:rFonts w:ascii="Times New Roman" w:hAnsi="Times New Roman"/>
                <w:sz w:val="28"/>
                <w:szCs w:val="28"/>
              </w:rPr>
              <w:lastRenderedPageBreak/>
              <w:t>ниже и выше ГТС.</w:t>
            </w:r>
            <w:proofErr w:type="gramEnd"/>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proofErr w:type="gramStart"/>
            <w:r w:rsidRPr="00186806">
              <w:rPr>
                <w:rFonts w:ascii="Times New Roman" w:hAnsi="Times New Roman"/>
                <w:sz w:val="28"/>
                <w:szCs w:val="28"/>
              </w:rPr>
              <w:lastRenderedPageBreak/>
              <w:t xml:space="preserve">На постоянной основе осуществлять оценку безопасности ГТС, в том числе оценку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w:t>
            </w:r>
            <w:r w:rsidRPr="00186806">
              <w:rPr>
                <w:rFonts w:ascii="Times New Roman" w:hAnsi="Times New Roman"/>
                <w:sz w:val="28"/>
                <w:szCs w:val="28"/>
              </w:rPr>
              <w:lastRenderedPageBreak/>
              <w:t>эксплуатацией объектов на водных объектах и на прилегающих к ним территориях ниже и выше ГТС.</w:t>
            </w:r>
            <w:proofErr w:type="gramEnd"/>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lastRenderedPageBreak/>
              <w:t>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разработка и своевременное уточнение критериев безопасности ГТС, а также правил его эксплуатации.</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своевременное уточнение критериев безопасности ГТС, а также разработку и утверждение правил эксплуатации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развива</w:t>
            </w:r>
            <w:r w:rsidR="008C3924" w:rsidRPr="00186806">
              <w:rPr>
                <w:rFonts w:ascii="Times New Roman" w:hAnsi="Times New Roman"/>
                <w:sz w:val="28"/>
                <w:szCs w:val="28"/>
              </w:rPr>
              <w:t>ю</w:t>
            </w:r>
            <w:r w:rsidRPr="00186806">
              <w:rPr>
                <w:rFonts w:ascii="Times New Roman" w:hAnsi="Times New Roman"/>
                <w:sz w:val="28"/>
                <w:szCs w:val="28"/>
              </w:rPr>
              <w:t xml:space="preserve">тся системы </w:t>
            </w:r>
            <w:proofErr w:type="gramStart"/>
            <w:r w:rsidRPr="00186806">
              <w:rPr>
                <w:rFonts w:ascii="Times New Roman" w:hAnsi="Times New Roman"/>
                <w:sz w:val="28"/>
                <w:szCs w:val="28"/>
              </w:rPr>
              <w:t>контроля за</w:t>
            </w:r>
            <w:proofErr w:type="gramEnd"/>
            <w:r w:rsidRPr="00186806">
              <w:rPr>
                <w:rFonts w:ascii="Times New Roman" w:hAnsi="Times New Roman"/>
                <w:sz w:val="28"/>
                <w:szCs w:val="28"/>
              </w:rPr>
              <w:t xml:space="preserve"> состоянием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Принять меры по оснащению ГТС системами контроля</w:t>
            </w:r>
            <w:r w:rsidR="008C3924" w:rsidRPr="00186806">
              <w:rPr>
                <w:rFonts w:ascii="Times New Roman" w:hAnsi="Times New Roman"/>
                <w:sz w:val="28"/>
                <w:szCs w:val="28"/>
              </w:rPr>
              <w:t xml:space="preserve"> </w:t>
            </w:r>
            <w:r w:rsidRPr="00186806">
              <w:rPr>
                <w:rFonts w:ascii="Times New Roman" w:hAnsi="Times New Roman"/>
                <w:sz w:val="28"/>
                <w:szCs w:val="28"/>
              </w:rPr>
              <w:t>(для 1-3 класса ЛСО, 4 класса водомерными рейками и реперами)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анализируются причины снижения безопасности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Систематически анализировать причины снижения безопасности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своевременно осуществляется разработка и реализаци</w:t>
            </w:r>
            <w:r w:rsidR="008C3924" w:rsidRPr="00186806">
              <w:rPr>
                <w:rFonts w:ascii="Times New Roman" w:hAnsi="Times New Roman"/>
                <w:sz w:val="28"/>
                <w:szCs w:val="28"/>
              </w:rPr>
              <w:t>я</w:t>
            </w:r>
            <w:r w:rsidRPr="00186806">
              <w:rPr>
                <w:rFonts w:ascii="Times New Roman" w:hAnsi="Times New Roman"/>
                <w:sz w:val="28"/>
                <w:szCs w:val="28"/>
              </w:rPr>
              <w:t xml:space="preserve"> мер по обеспечению технически исправного состояния ГТС и его безопасности, а также по предотвращению авари</w:t>
            </w:r>
            <w:r w:rsidR="008C3924" w:rsidRPr="00186806">
              <w:rPr>
                <w:rFonts w:ascii="Times New Roman" w:hAnsi="Times New Roman"/>
                <w:sz w:val="28"/>
                <w:szCs w:val="28"/>
              </w:rPr>
              <w:t xml:space="preserve">й </w:t>
            </w:r>
            <w:r w:rsidRPr="00186806">
              <w:rPr>
                <w:rFonts w:ascii="Times New Roman" w:hAnsi="Times New Roman"/>
                <w:sz w:val="28"/>
                <w:szCs w:val="28"/>
              </w:rPr>
              <w:t>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реализацию мероприятий направленных на поддержание ГТС в технически исправном и безопасном состоянии сооружения, а также по недопущению возникновении аварии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проведение регулярных обследований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проведение регулярных обследований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CC659E">
            <w:pPr>
              <w:spacing w:line="240" w:lineRule="auto"/>
              <w:rPr>
                <w:rFonts w:ascii="Times New Roman" w:hAnsi="Times New Roman"/>
                <w:sz w:val="28"/>
                <w:szCs w:val="28"/>
              </w:rPr>
            </w:pPr>
            <w:r w:rsidRPr="00186806">
              <w:rPr>
                <w:rFonts w:ascii="Times New Roman" w:hAnsi="Times New Roman"/>
                <w:sz w:val="28"/>
                <w:szCs w:val="28"/>
              </w:rPr>
              <w:t>Отсутствует квалифицированная служба эксплуатаци</w:t>
            </w:r>
            <w:r w:rsidR="00CC659E" w:rsidRPr="00186806">
              <w:rPr>
                <w:rFonts w:ascii="Times New Roman" w:hAnsi="Times New Roman"/>
                <w:sz w:val="28"/>
                <w:szCs w:val="28"/>
              </w:rPr>
              <w:t>й</w:t>
            </w:r>
            <w:r w:rsidRPr="00186806">
              <w:rPr>
                <w:rFonts w:ascii="Times New Roman" w:hAnsi="Times New Roman"/>
                <w:sz w:val="28"/>
                <w:szCs w:val="28"/>
              </w:rPr>
              <w:t xml:space="preserve">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Эксплуатацию ГТС осуществлять квалифицированной службой эксплуатации.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Отсутствует финансирование мероприятий по эксплуатации ГТС и обеспечению его безопасности.</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финансирование мероприятий по эксплуатации ГТС и обеспечению его безопасности.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CC659E" w:rsidP="00EC497E">
            <w:pPr>
              <w:spacing w:line="240" w:lineRule="auto"/>
              <w:rPr>
                <w:rFonts w:ascii="Times New Roman" w:hAnsi="Times New Roman"/>
                <w:sz w:val="28"/>
                <w:szCs w:val="28"/>
              </w:rPr>
            </w:pPr>
            <w:r w:rsidRPr="00186806">
              <w:rPr>
                <w:rFonts w:ascii="Times New Roman" w:hAnsi="Times New Roman"/>
                <w:sz w:val="28"/>
                <w:szCs w:val="28"/>
              </w:rPr>
              <w:t>Отсутствую</w:t>
            </w:r>
            <w:r w:rsidR="00574A7A" w:rsidRPr="00186806">
              <w:rPr>
                <w:rFonts w:ascii="Times New Roman" w:hAnsi="Times New Roman"/>
                <w:sz w:val="28"/>
                <w:szCs w:val="28"/>
              </w:rPr>
              <w:t>т договор</w:t>
            </w:r>
            <w:r w:rsidRPr="00186806">
              <w:rPr>
                <w:rFonts w:ascii="Times New Roman" w:hAnsi="Times New Roman"/>
                <w:sz w:val="28"/>
                <w:szCs w:val="28"/>
              </w:rPr>
              <w:t>а</w:t>
            </w:r>
            <w:r w:rsidR="00574A7A" w:rsidRPr="00186806">
              <w:rPr>
                <w:rFonts w:ascii="Times New Roman" w:hAnsi="Times New Roman"/>
                <w:sz w:val="28"/>
                <w:szCs w:val="28"/>
              </w:rPr>
              <w:t xml:space="preserve"> обязательного страхования гражданской ответственности за причинение вреда в результате аварии на опасном </w:t>
            </w:r>
            <w:r w:rsidR="00574A7A" w:rsidRPr="00186806">
              <w:rPr>
                <w:rFonts w:ascii="Times New Roman" w:hAnsi="Times New Roman"/>
                <w:sz w:val="28"/>
                <w:szCs w:val="28"/>
              </w:rPr>
              <w:lastRenderedPageBreak/>
              <w:t>объекте.</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lastRenderedPageBreak/>
              <w:t xml:space="preserve">Заключить договор обязательного страхования гражданской ответственности за причинение вреда в результате аварии на опасном </w:t>
            </w:r>
            <w:r w:rsidRPr="00186806">
              <w:rPr>
                <w:rFonts w:ascii="Times New Roman" w:hAnsi="Times New Roman"/>
                <w:sz w:val="28"/>
                <w:szCs w:val="28"/>
              </w:rPr>
              <w:lastRenderedPageBreak/>
              <w:t>объекте.</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lastRenderedPageBreak/>
              <w:t>12.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осуществляется капитальный ремонт, реконструкция, консервация и ликвидация ГТС в случае его несоответствия обязательным требованиям.</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При несоответствии обязательным требованиям безопасности осуществлять капитальный ремонт, реконструкцию, консервацию и ликвидацию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внесение в Регистр сведений о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Представить сведения для внесения в Регистр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представлена декларация безопасности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Разработать и представить Декларацию безопасности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Эксплуатация ГТС осуществляется без Разрешения на эксплуатацию.</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Получить Разрешение на эксплуатацию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Отсутствует финансовое обеспечение гражданской ответственности в случае возмещения вреда, причиненного в результате аварии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Иметь финансовое обеспечение гражданской ответственности в случае возмещения вреда, причиненного в результате аварии ГТС </w:t>
            </w:r>
            <w:r>
              <w:t xml:space="preserve"> </w:t>
            </w:r>
            <w:r>
              <w:rPr>
                <w:rFonts w:ascii="Times New Roman" w:hAnsi="Times New Roman"/>
                <w:sz w:val="28"/>
                <w:szCs w:val="28"/>
              </w:rPr>
              <w:t>за счет собственных средств собственника или эксплуатирующей организации, а также за счет страховой суммы, определенной договором страхования риска гражданской ответственности.</w:t>
            </w:r>
          </w:p>
        </w:tc>
      </w:tr>
    </w:tbl>
    <w:p w:rsidR="000441A7" w:rsidRPr="008259BD" w:rsidRDefault="000441A7" w:rsidP="0060080C">
      <w:pPr>
        <w:spacing w:after="0"/>
        <w:jc w:val="both"/>
        <w:rPr>
          <w:rFonts w:ascii="Times New Roman" w:eastAsia="Times New Roman" w:hAnsi="Times New Roman" w:cs="Times New Roman"/>
          <w:color w:val="FF0000"/>
          <w:sz w:val="28"/>
          <w:szCs w:val="28"/>
        </w:rPr>
      </w:pPr>
    </w:p>
    <w:p w:rsidR="00B65228" w:rsidRDefault="00B65228" w:rsidP="00ED7905">
      <w:pPr>
        <w:spacing w:after="0" w:line="240" w:lineRule="auto"/>
        <w:ind w:left="513" w:right="573"/>
        <w:jc w:val="center"/>
        <w:rPr>
          <w:rFonts w:ascii="Times New Roman" w:hAnsi="Times New Roman"/>
          <w:b/>
          <w:sz w:val="28"/>
          <w:szCs w:val="28"/>
        </w:rPr>
      </w:pPr>
    </w:p>
    <w:p w:rsidR="00ED7905" w:rsidRPr="00186806" w:rsidRDefault="00ED7905" w:rsidP="00ED7905">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t xml:space="preserve">АНАЛИЗ ПРАВОПРИМЕНИТЕЛЬНОЙ ПРАКТИКИ </w:t>
      </w:r>
    </w:p>
    <w:p w:rsidR="00AF11D1" w:rsidRPr="00186806"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sz w:val="28"/>
          <w:szCs w:val="28"/>
        </w:rPr>
        <w:t>КОНТРОЛЬНО-НАДЗОРНОЙ ДЕЯТЕЛЬНОСТИ</w:t>
      </w:r>
      <w:r w:rsidRPr="00186806">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ED7905"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bCs/>
          <w:sz w:val="28"/>
          <w:szCs w:val="28"/>
        </w:rPr>
        <w:t xml:space="preserve">ЗА </w:t>
      </w:r>
      <w:r w:rsidR="00EB1E59">
        <w:rPr>
          <w:rFonts w:ascii="Times New Roman" w:hAnsi="Times New Roman"/>
          <w:b/>
          <w:bCs/>
          <w:sz w:val="28"/>
          <w:szCs w:val="28"/>
        </w:rPr>
        <w:t>9</w:t>
      </w:r>
      <w:r w:rsidRPr="00186806">
        <w:rPr>
          <w:rFonts w:ascii="Times New Roman" w:hAnsi="Times New Roman"/>
          <w:b/>
          <w:bCs/>
          <w:sz w:val="28"/>
          <w:szCs w:val="28"/>
        </w:rPr>
        <w:t xml:space="preserve"> МЕСЯЦЕВ 201</w:t>
      </w:r>
      <w:r w:rsidR="00856794">
        <w:rPr>
          <w:rFonts w:ascii="Times New Roman" w:hAnsi="Times New Roman"/>
          <w:b/>
          <w:bCs/>
          <w:sz w:val="28"/>
          <w:szCs w:val="28"/>
        </w:rPr>
        <w:t>9</w:t>
      </w:r>
      <w:r w:rsidRPr="00186806">
        <w:rPr>
          <w:rFonts w:ascii="Times New Roman" w:hAnsi="Times New Roman"/>
          <w:b/>
          <w:bCs/>
          <w:sz w:val="28"/>
          <w:szCs w:val="28"/>
        </w:rPr>
        <w:t xml:space="preserve"> ГОДА</w:t>
      </w:r>
    </w:p>
    <w:p w:rsidR="00ED7905" w:rsidRDefault="00ED7905" w:rsidP="00ED7905">
      <w:pPr>
        <w:spacing w:after="0" w:line="240" w:lineRule="auto"/>
        <w:ind w:firstLine="709"/>
        <w:jc w:val="both"/>
        <w:rPr>
          <w:rFonts w:ascii="Times New Roman" w:hAnsi="Times New Roman"/>
          <w:sz w:val="28"/>
          <w:szCs w:val="28"/>
        </w:rPr>
      </w:pPr>
    </w:p>
    <w:p w:rsidR="00DC09F2" w:rsidRPr="00DC09F2" w:rsidRDefault="00DC09F2" w:rsidP="00034CAD">
      <w:pPr>
        <w:spacing w:after="0"/>
        <w:ind w:firstLine="709"/>
        <w:jc w:val="both"/>
        <w:rPr>
          <w:rFonts w:ascii="Times New Roman" w:eastAsia="Times New Roman" w:hAnsi="Times New Roman" w:cs="Times New Roman"/>
          <w:color w:val="000000"/>
          <w:sz w:val="28"/>
          <w:szCs w:val="28"/>
        </w:rPr>
      </w:pPr>
      <w:r w:rsidRPr="00DC09F2">
        <w:rPr>
          <w:rFonts w:ascii="Times New Roman" w:eastAsia="Times New Roman" w:hAnsi="Times New Roman" w:cs="Times New Roman"/>
          <w:color w:val="000000"/>
          <w:sz w:val="28"/>
          <w:szCs w:val="28"/>
        </w:rPr>
        <w:t>За отчетный период проведено 242 проверки объектов капитального строительства и реконструкции. В ходе проверок выявлено 1484 нарушения, общее количество административных наказаний – 143, из них: административное приостановление деятельности - 3, предупреждение - 12, 128 административных штрафов на общую сумму 11468 тыс. руб.</w:t>
      </w:r>
    </w:p>
    <w:p w:rsidR="00DC09F2" w:rsidRPr="00DC09F2" w:rsidRDefault="00DC09F2" w:rsidP="00034CAD">
      <w:pPr>
        <w:spacing w:after="0"/>
        <w:ind w:firstLine="709"/>
        <w:jc w:val="both"/>
        <w:rPr>
          <w:rFonts w:ascii="Times New Roman" w:eastAsia="Times New Roman" w:hAnsi="Times New Roman" w:cs="Times New Roman"/>
          <w:color w:val="000000"/>
          <w:sz w:val="28"/>
          <w:szCs w:val="28"/>
        </w:rPr>
      </w:pPr>
      <w:r w:rsidRPr="00DC09F2">
        <w:rPr>
          <w:rFonts w:ascii="Times New Roman" w:eastAsia="Times New Roman" w:hAnsi="Times New Roman" w:cs="Times New Roman"/>
          <w:color w:val="000000"/>
          <w:sz w:val="28"/>
          <w:szCs w:val="28"/>
        </w:rPr>
        <w:t>За отчетный период выдано 13 заключений о соответствии объекта капитального строительства установленным требованиям.</w:t>
      </w:r>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lastRenderedPageBreak/>
        <w:t xml:space="preserve">При анализе состояния объектов капитального строительства отмечается недостаточный строительный контроль как со стороны застройщика (технического заказчика), так и со стороны лиц осуществляющих строительство. </w:t>
      </w:r>
    </w:p>
    <w:p w:rsidR="00DC09F2" w:rsidRPr="00DC09F2" w:rsidRDefault="00DC09F2" w:rsidP="00034CAD">
      <w:pPr>
        <w:spacing w:after="0"/>
        <w:ind w:firstLine="709"/>
        <w:jc w:val="both"/>
        <w:rPr>
          <w:rFonts w:ascii="Times New Roman" w:eastAsia="Times New Roman" w:hAnsi="Times New Roman" w:cs="Times New Roman"/>
          <w:bCs/>
          <w:sz w:val="28"/>
          <w:szCs w:val="28"/>
          <w:u w:val="single"/>
        </w:rPr>
      </w:pPr>
      <w:r w:rsidRPr="00DC09F2">
        <w:rPr>
          <w:rFonts w:ascii="Times New Roman" w:eastAsia="Times New Roman" w:hAnsi="Times New Roman" w:cs="Times New Roman"/>
          <w:bCs/>
          <w:sz w:val="28"/>
          <w:szCs w:val="28"/>
          <w:u w:val="single"/>
        </w:rPr>
        <w:t>Предложения:</w:t>
      </w:r>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 xml:space="preserve">В целях улучшения надзорной деятельности федерального государственного строительного надзора считаем необходимым: </w:t>
      </w:r>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1.</w:t>
      </w:r>
      <w:r w:rsidRPr="00DC09F2">
        <w:rPr>
          <w:rFonts w:ascii="Times New Roman" w:eastAsia="Times New Roman" w:hAnsi="Times New Roman" w:cs="Times New Roman"/>
          <w:bCs/>
          <w:sz w:val="28"/>
          <w:szCs w:val="28"/>
        </w:rPr>
        <w:tab/>
        <w:t>Внести на рассмотрение в Федеральную службу по экологическому, технологическому и атомному надзору предложение:</w:t>
      </w:r>
    </w:p>
    <w:p w:rsidR="00DC09F2" w:rsidRPr="00DC09F2" w:rsidRDefault="00DC09F2" w:rsidP="00034CAD">
      <w:pPr>
        <w:spacing w:after="0"/>
        <w:ind w:firstLine="709"/>
        <w:jc w:val="both"/>
        <w:rPr>
          <w:rFonts w:ascii="Times New Roman" w:eastAsia="Times New Roman" w:hAnsi="Times New Roman" w:cs="Times New Roman"/>
          <w:bCs/>
          <w:sz w:val="28"/>
          <w:szCs w:val="28"/>
        </w:rPr>
      </w:pPr>
      <w:proofErr w:type="gramStart"/>
      <w:r w:rsidRPr="00DC09F2">
        <w:rPr>
          <w:rFonts w:ascii="Times New Roman" w:eastAsia="Times New Roman" w:hAnsi="Times New Roman" w:cs="Times New Roman"/>
          <w:bCs/>
          <w:sz w:val="28"/>
          <w:szCs w:val="28"/>
        </w:rPr>
        <w:t>Абзац 1 пункта 25 Порядка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проектной документации (РД-11-04-2006), утвержденного приказом Федеральной службы по экологическому, технологическому и атомному надзору от 26.12.2006 № 1129, дополнить следующим предложением:</w:t>
      </w:r>
      <w:proofErr w:type="gramEnd"/>
    </w:p>
    <w:p w:rsidR="00DC09F2" w:rsidRPr="00DC09F2" w:rsidRDefault="00DC09F2" w:rsidP="00034CAD">
      <w:pPr>
        <w:spacing w:after="0"/>
        <w:ind w:firstLine="709"/>
        <w:jc w:val="both"/>
        <w:rPr>
          <w:rFonts w:ascii="Times New Roman" w:eastAsia="Times New Roman" w:hAnsi="Times New Roman" w:cs="Times New Roman"/>
          <w:bCs/>
          <w:sz w:val="28"/>
          <w:szCs w:val="28"/>
        </w:rPr>
      </w:pPr>
      <w:proofErr w:type="gramStart"/>
      <w:r w:rsidRPr="00DC09F2">
        <w:rPr>
          <w:rFonts w:ascii="Times New Roman" w:eastAsia="Times New Roman" w:hAnsi="Times New Roman" w:cs="Times New Roman"/>
          <w:bCs/>
          <w:sz w:val="28"/>
          <w:szCs w:val="28"/>
        </w:rPr>
        <w:t>«В случае осуществления строительства, реконструкции на основании договора строительного подряда к указанному извещению прилагается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подписанный лицом, осуществляющим строительство, застройщиком или техническим заказчиком, а также лицом, осуществляющим строительный контроль.</w:t>
      </w:r>
      <w:proofErr w:type="gramEnd"/>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2.</w:t>
      </w:r>
      <w:r w:rsidRPr="00DC09F2">
        <w:rPr>
          <w:rFonts w:ascii="Times New Roman" w:eastAsia="Times New Roman" w:hAnsi="Times New Roman" w:cs="Times New Roman"/>
          <w:bCs/>
          <w:sz w:val="28"/>
          <w:szCs w:val="28"/>
        </w:rPr>
        <w:tab/>
        <w:t>Внести на рассмотрение в Государственную думу Российской Федерации предложения:</w:t>
      </w:r>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2.1.</w:t>
      </w:r>
      <w:r w:rsidRPr="00DC09F2">
        <w:rPr>
          <w:rFonts w:ascii="Times New Roman" w:eastAsia="Times New Roman" w:hAnsi="Times New Roman" w:cs="Times New Roman"/>
          <w:bCs/>
          <w:sz w:val="28"/>
          <w:szCs w:val="28"/>
        </w:rPr>
        <w:tab/>
        <w:t xml:space="preserve">О приведении в соответствие Гражданский кодекс РФ и Градостроительный кодекс РФ (далее – </w:t>
      </w:r>
      <w:proofErr w:type="spellStart"/>
      <w:r w:rsidRPr="00DC09F2">
        <w:rPr>
          <w:rFonts w:ascii="Times New Roman" w:eastAsia="Times New Roman" w:hAnsi="Times New Roman" w:cs="Times New Roman"/>
          <w:bCs/>
          <w:sz w:val="28"/>
          <w:szCs w:val="28"/>
        </w:rPr>
        <w:t>ГрК</w:t>
      </w:r>
      <w:proofErr w:type="spellEnd"/>
      <w:r w:rsidRPr="00DC09F2">
        <w:rPr>
          <w:rFonts w:ascii="Times New Roman" w:eastAsia="Times New Roman" w:hAnsi="Times New Roman" w:cs="Times New Roman"/>
          <w:bCs/>
          <w:sz w:val="28"/>
          <w:szCs w:val="28"/>
        </w:rPr>
        <w:t xml:space="preserve"> РФ) в части расшифровки и приведения к единообразию следующих понятий «застройщик», «заказчик» («технический заказчик»), «лицо осуществляющее строительство», «подрядчик», «субподрядчик». </w:t>
      </w:r>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2.2.</w:t>
      </w:r>
      <w:r w:rsidRPr="00DC09F2">
        <w:rPr>
          <w:rFonts w:ascii="Times New Roman" w:eastAsia="Times New Roman" w:hAnsi="Times New Roman" w:cs="Times New Roman"/>
          <w:bCs/>
          <w:sz w:val="28"/>
          <w:szCs w:val="28"/>
        </w:rPr>
        <w:tab/>
        <w:t xml:space="preserve">О внесении изменений в </w:t>
      </w:r>
      <w:proofErr w:type="spellStart"/>
      <w:r w:rsidRPr="00DC09F2">
        <w:rPr>
          <w:rFonts w:ascii="Times New Roman" w:eastAsia="Times New Roman" w:hAnsi="Times New Roman" w:cs="Times New Roman"/>
          <w:bCs/>
          <w:sz w:val="28"/>
          <w:szCs w:val="28"/>
        </w:rPr>
        <w:t>ГрК</w:t>
      </w:r>
      <w:proofErr w:type="spellEnd"/>
      <w:r w:rsidRPr="00DC09F2">
        <w:rPr>
          <w:rFonts w:ascii="Times New Roman" w:eastAsia="Times New Roman" w:hAnsi="Times New Roman" w:cs="Times New Roman"/>
          <w:bCs/>
          <w:sz w:val="28"/>
          <w:szCs w:val="28"/>
        </w:rPr>
        <w:t xml:space="preserve"> РФ, а именно:</w:t>
      </w:r>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w:t>
      </w:r>
      <w:r w:rsidRPr="00DC09F2">
        <w:rPr>
          <w:rFonts w:ascii="Times New Roman" w:eastAsia="Times New Roman" w:hAnsi="Times New Roman" w:cs="Times New Roman"/>
          <w:bCs/>
          <w:sz w:val="28"/>
          <w:szCs w:val="28"/>
        </w:rPr>
        <w:tab/>
        <w:t>Предложение 1 ч. 4 ст. 52 дополнить словами «по акту не менее чем за 3 дня до начала строительства»;</w:t>
      </w:r>
    </w:p>
    <w:p w:rsidR="00DC09F2" w:rsidRPr="00DC09F2" w:rsidRDefault="00DC09F2" w:rsidP="00034CAD">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w:t>
      </w:r>
      <w:r w:rsidRPr="00DC09F2">
        <w:rPr>
          <w:rFonts w:ascii="Times New Roman" w:eastAsia="Times New Roman" w:hAnsi="Times New Roman" w:cs="Times New Roman"/>
          <w:bCs/>
          <w:sz w:val="28"/>
          <w:szCs w:val="28"/>
        </w:rPr>
        <w:tab/>
        <w:t>ст. 1 дополнить определением «лицо осуществляющее строительство»;</w:t>
      </w:r>
    </w:p>
    <w:p w:rsidR="00582924" w:rsidRDefault="00DC09F2" w:rsidP="00DA2EC1">
      <w:pPr>
        <w:spacing w:after="0"/>
        <w:ind w:firstLine="709"/>
        <w:jc w:val="both"/>
        <w:rPr>
          <w:rFonts w:ascii="Times New Roman" w:eastAsia="Times New Roman" w:hAnsi="Times New Roman" w:cs="Times New Roman"/>
          <w:bCs/>
          <w:sz w:val="28"/>
          <w:szCs w:val="28"/>
        </w:rPr>
      </w:pPr>
      <w:r w:rsidRPr="00DC09F2">
        <w:rPr>
          <w:rFonts w:ascii="Times New Roman" w:eastAsia="Times New Roman" w:hAnsi="Times New Roman" w:cs="Times New Roman"/>
          <w:bCs/>
          <w:sz w:val="28"/>
          <w:szCs w:val="28"/>
        </w:rPr>
        <w:t>-</w:t>
      </w:r>
      <w:r w:rsidRPr="00DC09F2">
        <w:rPr>
          <w:rFonts w:ascii="Times New Roman" w:eastAsia="Times New Roman" w:hAnsi="Times New Roman" w:cs="Times New Roman"/>
          <w:bCs/>
          <w:sz w:val="28"/>
          <w:szCs w:val="28"/>
        </w:rPr>
        <w:tab/>
        <w:t xml:space="preserve">ст. 52 дополнить пунктом 2.3 «Выполнение работ по строительству, реконструкции, капитальному ремонту объектов </w:t>
      </w:r>
      <w:r w:rsidRPr="00DC09F2">
        <w:rPr>
          <w:rFonts w:ascii="Times New Roman" w:eastAsia="Times New Roman" w:hAnsi="Times New Roman" w:cs="Times New Roman"/>
          <w:bCs/>
          <w:sz w:val="28"/>
          <w:szCs w:val="28"/>
        </w:rPr>
        <w:lastRenderedPageBreak/>
        <w:t>капитального строительства лицами, указанным в п.2.2 настоящей статьи, обеспечивается специалистами по организации строительства (</w:t>
      </w:r>
      <w:r w:rsidR="00DA2EC1">
        <w:rPr>
          <w:rFonts w:ascii="Times New Roman" w:eastAsia="Times New Roman" w:hAnsi="Times New Roman" w:cs="Times New Roman"/>
          <w:bCs/>
          <w:sz w:val="28"/>
          <w:szCs w:val="28"/>
        </w:rPr>
        <w:t>главными инженерами проектов)».</w:t>
      </w:r>
    </w:p>
    <w:p w:rsidR="00DA2EC1" w:rsidRDefault="00DA2EC1" w:rsidP="00DA2EC1">
      <w:pPr>
        <w:spacing w:after="0"/>
        <w:ind w:firstLine="709"/>
        <w:jc w:val="both"/>
        <w:rPr>
          <w:rFonts w:ascii="Times New Roman" w:eastAsia="Times New Roman" w:hAnsi="Times New Roman" w:cs="Times New Roman"/>
          <w:bCs/>
          <w:sz w:val="28"/>
          <w:szCs w:val="28"/>
        </w:rPr>
      </w:pPr>
    </w:p>
    <w:p w:rsidR="00DA2EC1" w:rsidRDefault="00DA2EC1" w:rsidP="00DA2EC1">
      <w:pPr>
        <w:spacing w:after="0"/>
        <w:ind w:firstLine="709"/>
        <w:jc w:val="both"/>
        <w:rPr>
          <w:rFonts w:ascii="Times New Roman" w:eastAsia="Times New Roman" w:hAnsi="Times New Roman" w:cs="Times New Roman"/>
          <w:bCs/>
          <w:sz w:val="28"/>
          <w:szCs w:val="28"/>
        </w:rPr>
      </w:pPr>
    </w:p>
    <w:p w:rsidR="00DA2EC1" w:rsidRDefault="00DA2EC1" w:rsidP="00DA2EC1">
      <w:pPr>
        <w:spacing w:after="0"/>
        <w:ind w:firstLine="709"/>
        <w:jc w:val="both"/>
        <w:rPr>
          <w:rFonts w:ascii="Times New Roman" w:eastAsia="Times New Roman" w:hAnsi="Times New Roman" w:cs="Times New Roman"/>
          <w:bCs/>
          <w:sz w:val="28"/>
          <w:szCs w:val="28"/>
        </w:rPr>
      </w:pPr>
    </w:p>
    <w:p w:rsidR="00DA2EC1" w:rsidRDefault="00DA2EC1" w:rsidP="00DA2EC1">
      <w:pPr>
        <w:spacing w:after="0"/>
        <w:ind w:firstLine="709"/>
        <w:jc w:val="both"/>
        <w:rPr>
          <w:rFonts w:ascii="Times New Roman" w:eastAsia="Times New Roman" w:hAnsi="Times New Roman" w:cs="Times New Roman"/>
          <w:bCs/>
          <w:sz w:val="28"/>
          <w:szCs w:val="28"/>
        </w:rPr>
      </w:pPr>
    </w:p>
    <w:p w:rsidR="00DA2EC1" w:rsidRDefault="00DA2EC1" w:rsidP="00DA2EC1">
      <w:pPr>
        <w:spacing w:after="0"/>
        <w:ind w:firstLine="709"/>
        <w:jc w:val="both"/>
        <w:rPr>
          <w:rFonts w:ascii="Times New Roman" w:eastAsia="Times New Roman" w:hAnsi="Times New Roman" w:cs="Times New Roman"/>
          <w:bCs/>
          <w:sz w:val="28"/>
          <w:szCs w:val="28"/>
        </w:rPr>
      </w:pPr>
    </w:p>
    <w:p w:rsidR="00DA2EC1" w:rsidRDefault="00DA2EC1" w:rsidP="00DA2EC1">
      <w:pPr>
        <w:spacing w:after="0"/>
        <w:ind w:firstLine="709"/>
        <w:jc w:val="both"/>
        <w:rPr>
          <w:rFonts w:ascii="Times New Roman" w:eastAsia="Times New Roman" w:hAnsi="Times New Roman" w:cs="Times New Roman"/>
          <w:bCs/>
          <w:sz w:val="28"/>
          <w:szCs w:val="28"/>
        </w:rPr>
      </w:pPr>
    </w:p>
    <w:p w:rsidR="00DA2EC1" w:rsidRPr="00DA2EC1" w:rsidRDefault="00DA2EC1" w:rsidP="00DA2EC1">
      <w:pPr>
        <w:spacing w:after="0"/>
        <w:ind w:firstLine="709"/>
        <w:jc w:val="both"/>
        <w:rPr>
          <w:rFonts w:ascii="Times New Roman" w:eastAsia="Times New Roman" w:hAnsi="Times New Roman" w:cs="Times New Roman"/>
          <w:bCs/>
          <w:sz w:val="24"/>
          <w:szCs w:val="24"/>
        </w:rPr>
      </w:pPr>
    </w:p>
    <w:tbl>
      <w:tblPr>
        <w:tblW w:w="0" w:type="auto"/>
        <w:tblInd w:w="108" w:type="dxa"/>
        <w:tblLook w:val="04A0" w:firstRow="1" w:lastRow="0" w:firstColumn="1" w:lastColumn="0" w:noHBand="0" w:noVBand="1"/>
      </w:tblPr>
      <w:tblGrid>
        <w:gridCol w:w="1655"/>
        <w:gridCol w:w="1881"/>
        <w:gridCol w:w="1860"/>
        <w:gridCol w:w="1890"/>
        <w:gridCol w:w="2177"/>
      </w:tblGrid>
      <w:tr w:rsidR="0070589D" w:rsidRPr="00DA2EC1" w:rsidTr="0070589D">
        <w:tc>
          <w:tcPr>
            <w:tcW w:w="9463" w:type="dxa"/>
            <w:gridSpan w:val="5"/>
            <w:shd w:val="clear" w:color="auto" w:fill="BFBFBF" w:themeFill="background1" w:themeFillShade="BF"/>
          </w:tcPr>
          <w:p w:rsidR="0070589D" w:rsidRPr="00DA2EC1" w:rsidRDefault="0070589D" w:rsidP="0070589D">
            <w:pPr>
              <w:spacing w:after="0" w:line="240" w:lineRule="auto"/>
              <w:jc w:val="center"/>
              <w:rPr>
                <w:rFonts w:ascii="Times New Roman" w:hAnsi="Times New Roman" w:cs="Times New Roman"/>
                <w:b/>
                <w:bCs/>
                <w:sz w:val="24"/>
                <w:szCs w:val="24"/>
              </w:rPr>
            </w:pPr>
            <w:r w:rsidRPr="00DA2EC1">
              <w:rPr>
                <w:rFonts w:ascii="Times New Roman" w:hAnsi="Times New Roman" w:cs="Times New Roman"/>
                <w:b/>
                <w:bCs/>
                <w:sz w:val="24"/>
                <w:szCs w:val="24"/>
                <w:highlight w:val="lightGray"/>
              </w:rPr>
              <w:t xml:space="preserve">Наиболее часто выявляемые административные правонарушения </w:t>
            </w:r>
            <w:r w:rsidRPr="00DA2EC1">
              <w:rPr>
                <w:rFonts w:ascii="Times New Roman" w:hAnsi="Times New Roman" w:cs="Times New Roman"/>
                <w:b/>
                <w:bCs/>
                <w:sz w:val="24"/>
                <w:szCs w:val="24"/>
                <w:highlight w:val="lightGray"/>
              </w:rPr>
              <w:br/>
              <w:t>(по статьям КоАП РФ)*</w:t>
            </w:r>
          </w:p>
        </w:tc>
      </w:tr>
      <w:tr w:rsidR="0070589D" w:rsidRPr="00DA2EC1" w:rsidTr="0070589D">
        <w:trPr>
          <w:trHeight w:val="1385"/>
        </w:trPr>
        <w:tc>
          <w:tcPr>
            <w:tcW w:w="1655"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 статьи КоАП</w:t>
            </w:r>
          </w:p>
          <w:p w:rsidR="0070589D" w:rsidRPr="00DA2EC1" w:rsidRDefault="0070589D" w:rsidP="0070589D">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(с указанием части статьи)</w:t>
            </w:r>
          </w:p>
          <w:p w:rsidR="0070589D" w:rsidRPr="00DA2EC1" w:rsidRDefault="0070589D" w:rsidP="0070589D">
            <w:pPr>
              <w:spacing w:after="0" w:line="240" w:lineRule="auto"/>
              <w:rPr>
                <w:rFonts w:ascii="Times New Roman" w:hAnsi="Times New Roman" w:cs="Times New Roman"/>
                <w:bCs/>
                <w:sz w:val="24"/>
                <w:szCs w:val="24"/>
              </w:rPr>
            </w:pPr>
          </w:p>
        </w:tc>
        <w:tc>
          <w:tcPr>
            <w:tcW w:w="1881"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bCs/>
                <w:sz w:val="24"/>
                <w:szCs w:val="24"/>
              </w:rPr>
            </w:pPr>
            <w:proofErr w:type="gramStart"/>
            <w:r w:rsidRPr="00DA2EC1">
              <w:rPr>
                <w:rFonts w:ascii="Times New Roman" w:hAnsi="Times New Roman" w:cs="Times New Roman"/>
                <w:bCs/>
                <w:sz w:val="24"/>
                <w:szCs w:val="24"/>
              </w:rPr>
              <w:t>Возбужденных</w:t>
            </w:r>
            <w:proofErr w:type="gramEnd"/>
            <w:r w:rsidRPr="00DA2EC1">
              <w:rPr>
                <w:rFonts w:ascii="Times New Roman" w:hAnsi="Times New Roman" w:cs="Times New Roman"/>
                <w:bCs/>
                <w:sz w:val="24"/>
                <w:szCs w:val="24"/>
              </w:rPr>
              <w:t xml:space="preserve"> должностными лицами</w:t>
            </w:r>
          </w:p>
          <w:p w:rsidR="0070589D" w:rsidRPr="00DA2EC1" w:rsidRDefault="0070589D" w:rsidP="0070589D">
            <w:pPr>
              <w:spacing w:after="0" w:line="240" w:lineRule="auto"/>
              <w:jc w:val="center"/>
              <w:rPr>
                <w:rFonts w:ascii="Times New Roman" w:hAnsi="Times New Roman" w:cs="Times New Roman"/>
                <w:bCs/>
                <w:sz w:val="24"/>
                <w:szCs w:val="24"/>
              </w:rPr>
            </w:pPr>
          </w:p>
        </w:tc>
        <w:tc>
          <w:tcPr>
            <w:tcW w:w="1860" w:type="dxa"/>
            <w:shd w:val="clear" w:color="auto" w:fill="D9D9D9" w:themeFill="background1" w:themeFillShade="D9"/>
          </w:tcPr>
          <w:p w:rsidR="0070589D" w:rsidRPr="00DA2EC1" w:rsidRDefault="0070589D" w:rsidP="0070589D">
            <w:pPr>
              <w:spacing w:after="0" w:line="240" w:lineRule="auto"/>
              <w:rPr>
                <w:rFonts w:ascii="Times New Roman" w:hAnsi="Times New Roman" w:cs="Times New Roman"/>
                <w:bCs/>
                <w:sz w:val="24"/>
                <w:szCs w:val="24"/>
              </w:rPr>
            </w:pPr>
            <w:r w:rsidRPr="00DA2EC1">
              <w:rPr>
                <w:rFonts w:ascii="Times New Roman" w:hAnsi="Times New Roman" w:cs="Times New Roman"/>
                <w:bCs/>
                <w:sz w:val="24"/>
                <w:szCs w:val="24"/>
              </w:rPr>
              <w:t>из них направленных в другие органы</w:t>
            </w:r>
          </w:p>
          <w:p w:rsidR="0070589D" w:rsidRPr="00DA2EC1" w:rsidRDefault="0070589D" w:rsidP="0070589D">
            <w:pPr>
              <w:spacing w:after="0" w:line="240" w:lineRule="auto"/>
              <w:jc w:val="center"/>
              <w:rPr>
                <w:rFonts w:ascii="Times New Roman" w:hAnsi="Times New Roman" w:cs="Times New Roman"/>
                <w:bCs/>
                <w:sz w:val="24"/>
                <w:szCs w:val="24"/>
              </w:rPr>
            </w:pPr>
          </w:p>
        </w:tc>
        <w:tc>
          <w:tcPr>
            <w:tcW w:w="1890"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sz w:val="24"/>
                <w:szCs w:val="24"/>
              </w:rPr>
            </w:pPr>
            <w:proofErr w:type="gramStart"/>
            <w:r w:rsidRPr="00DA2EC1">
              <w:rPr>
                <w:rFonts w:ascii="Times New Roman" w:hAnsi="Times New Roman" w:cs="Times New Roman"/>
                <w:sz w:val="24"/>
                <w:szCs w:val="24"/>
              </w:rPr>
              <w:t>Рассмотренных</w:t>
            </w:r>
            <w:proofErr w:type="gramEnd"/>
            <w:r w:rsidRPr="00DA2EC1">
              <w:rPr>
                <w:rFonts w:ascii="Times New Roman" w:hAnsi="Times New Roman" w:cs="Times New Roman"/>
                <w:sz w:val="24"/>
                <w:szCs w:val="24"/>
              </w:rPr>
              <w:t xml:space="preserve"> в установленном порядке</w:t>
            </w:r>
          </w:p>
          <w:p w:rsidR="0070589D" w:rsidRPr="00DA2EC1" w:rsidRDefault="0070589D" w:rsidP="0070589D">
            <w:pPr>
              <w:spacing w:after="0" w:line="240" w:lineRule="auto"/>
              <w:jc w:val="center"/>
              <w:rPr>
                <w:rFonts w:ascii="Times New Roman" w:hAnsi="Times New Roman" w:cs="Times New Roman"/>
                <w:sz w:val="24"/>
                <w:szCs w:val="24"/>
              </w:rPr>
            </w:pPr>
          </w:p>
          <w:p w:rsidR="0070589D" w:rsidRPr="00DA2EC1" w:rsidRDefault="0070589D" w:rsidP="0070589D">
            <w:pPr>
              <w:spacing w:after="0" w:line="240" w:lineRule="auto"/>
              <w:jc w:val="center"/>
              <w:rPr>
                <w:rFonts w:ascii="Times New Roman" w:hAnsi="Times New Roman" w:cs="Times New Roman"/>
                <w:sz w:val="24"/>
                <w:szCs w:val="24"/>
              </w:rPr>
            </w:pPr>
          </w:p>
          <w:p w:rsidR="0070589D" w:rsidRPr="00DA2EC1" w:rsidRDefault="0070589D" w:rsidP="0070589D">
            <w:pPr>
              <w:spacing w:after="0" w:line="240" w:lineRule="auto"/>
              <w:jc w:val="center"/>
              <w:rPr>
                <w:rFonts w:ascii="Times New Roman" w:hAnsi="Times New Roman" w:cs="Times New Roman"/>
                <w:sz w:val="24"/>
                <w:szCs w:val="24"/>
              </w:rPr>
            </w:pPr>
          </w:p>
        </w:tc>
        <w:tc>
          <w:tcPr>
            <w:tcW w:w="2177"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Наложено административных штрафов, единиц</w:t>
            </w:r>
          </w:p>
          <w:p w:rsidR="0070589D" w:rsidRPr="00DA2EC1" w:rsidRDefault="0070589D" w:rsidP="0070589D">
            <w:pPr>
              <w:spacing w:after="0" w:line="240" w:lineRule="auto"/>
              <w:jc w:val="center"/>
              <w:rPr>
                <w:rFonts w:ascii="Times New Roman" w:hAnsi="Times New Roman" w:cs="Times New Roman"/>
                <w:bCs/>
                <w:sz w:val="24"/>
                <w:szCs w:val="24"/>
              </w:rPr>
            </w:pPr>
          </w:p>
          <w:p w:rsidR="0070589D" w:rsidRPr="00DA2EC1" w:rsidRDefault="0070589D" w:rsidP="0070589D">
            <w:pPr>
              <w:spacing w:after="0" w:line="240" w:lineRule="auto"/>
              <w:jc w:val="center"/>
              <w:rPr>
                <w:rFonts w:ascii="Times New Roman" w:hAnsi="Times New Roman" w:cs="Times New Roman"/>
                <w:bCs/>
                <w:sz w:val="24"/>
                <w:szCs w:val="24"/>
              </w:rPr>
            </w:pPr>
          </w:p>
          <w:p w:rsidR="0070589D" w:rsidRPr="00DA2EC1" w:rsidRDefault="0070589D" w:rsidP="0070589D">
            <w:pPr>
              <w:spacing w:after="0" w:line="240" w:lineRule="auto"/>
              <w:jc w:val="center"/>
              <w:rPr>
                <w:rFonts w:ascii="Times New Roman" w:hAnsi="Times New Roman" w:cs="Times New Roman"/>
                <w:bCs/>
                <w:sz w:val="24"/>
                <w:szCs w:val="24"/>
              </w:rPr>
            </w:pPr>
          </w:p>
        </w:tc>
      </w:tr>
      <w:tr w:rsidR="0070589D" w:rsidRPr="00DA2EC1" w:rsidTr="0070589D">
        <w:tc>
          <w:tcPr>
            <w:tcW w:w="9463" w:type="dxa"/>
            <w:gridSpan w:val="5"/>
            <w:shd w:val="clear" w:color="auto" w:fill="BFBFBF" w:themeFill="background1" w:themeFillShade="BF"/>
          </w:tcPr>
          <w:p w:rsidR="00DA2EC1" w:rsidRDefault="00DA2EC1" w:rsidP="0070589D">
            <w:pPr>
              <w:spacing w:after="0" w:line="240" w:lineRule="auto"/>
              <w:jc w:val="center"/>
              <w:rPr>
                <w:rFonts w:ascii="Times New Roman" w:hAnsi="Times New Roman" w:cs="Times New Roman"/>
                <w:b/>
                <w:bCs/>
                <w:sz w:val="24"/>
                <w:szCs w:val="24"/>
              </w:rPr>
            </w:pPr>
          </w:p>
          <w:p w:rsidR="0070589D" w:rsidRDefault="0070589D" w:rsidP="0070589D">
            <w:pPr>
              <w:spacing w:after="0" w:line="240" w:lineRule="auto"/>
              <w:jc w:val="center"/>
              <w:rPr>
                <w:rFonts w:ascii="Times New Roman" w:hAnsi="Times New Roman" w:cs="Times New Roman"/>
                <w:b/>
                <w:bCs/>
                <w:sz w:val="24"/>
                <w:szCs w:val="24"/>
              </w:rPr>
            </w:pPr>
            <w:r w:rsidRPr="00DA2EC1">
              <w:rPr>
                <w:rFonts w:ascii="Times New Roman" w:hAnsi="Times New Roman" w:cs="Times New Roman"/>
                <w:b/>
                <w:bCs/>
                <w:sz w:val="24"/>
                <w:szCs w:val="24"/>
              </w:rPr>
              <w:t>В сфере государственного энергетического надзора</w:t>
            </w:r>
          </w:p>
          <w:p w:rsidR="00DA2EC1" w:rsidRPr="00DA2EC1" w:rsidRDefault="00DA2EC1" w:rsidP="0070589D">
            <w:pPr>
              <w:spacing w:after="0" w:line="240" w:lineRule="auto"/>
              <w:jc w:val="center"/>
              <w:rPr>
                <w:rFonts w:ascii="Times New Roman" w:hAnsi="Times New Roman" w:cs="Times New Roman"/>
                <w:b/>
                <w:bCs/>
                <w:sz w:val="24"/>
                <w:szCs w:val="24"/>
              </w:rPr>
            </w:pP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9.9</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9.11</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1490</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7</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1488</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1402</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Часть 1 Статьи 19.5</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65</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65</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38</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35</w:t>
            </w:r>
          </w:p>
        </w:tc>
      </w:tr>
      <w:tr w:rsidR="0070589D" w:rsidRPr="00DA2EC1" w:rsidTr="0070589D">
        <w:tc>
          <w:tcPr>
            <w:tcW w:w="9463" w:type="dxa"/>
            <w:gridSpan w:val="5"/>
            <w:shd w:val="clear" w:color="auto" w:fill="BFBFBF" w:themeFill="background1" w:themeFillShade="BF"/>
          </w:tcPr>
          <w:p w:rsidR="0070589D" w:rsidRPr="00DA2EC1" w:rsidRDefault="0070589D" w:rsidP="0070589D">
            <w:pPr>
              <w:spacing w:after="0" w:line="240" w:lineRule="auto"/>
              <w:jc w:val="center"/>
              <w:rPr>
                <w:rFonts w:ascii="Times New Roman" w:hAnsi="Times New Roman" w:cs="Times New Roman"/>
                <w:b/>
                <w:bCs/>
                <w:sz w:val="24"/>
                <w:szCs w:val="24"/>
              </w:rPr>
            </w:pPr>
          </w:p>
          <w:p w:rsidR="0070589D" w:rsidRDefault="0070589D" w:rsidP="0070589D">
            <w:pPr>
              <w:spacing w:after="0" w:line="240" w:lineRule="auto"/>
              <w:jc w:val="center"/>
              <w:rPr>
                <w:rFonts w:ascii="Times New Roman" w:hAnsi="Times New Roman" w:cs="Times New Roman"/>
                <w:b/>
                <w:bCs/>
                <w:sz w:val="24"/>
                <w:szCs w:val="24"/>
              </w:rPr>
            </w:pPr>
            <w:r w:rsidRPr="00DA2EC1">
              <w:rPr>
                <w:rFonts w:ascii="Times New Roman" w:hAnsi="Times New Roman" w:cs="Times New Roman"/>
                <w:b/>
                <w:bCs/>
                <w:sz w:val="24"/>
                <w:szCs w:val="24"/>
              </w:rPr>
              <w:t>В сфере безопасного ведения работ, связанных с пользованием недрами, промышленной безопасности и безопасности гидротехнических сооружений</w:t>
            </w:r>
          </w:p>
          <w:p w:rsidR="00DA2EC1" w:rsidRPr="00DA2EC1" w:rsidRDefault="00DA2EC1" w:rsidP="0070589D">
            <w:pPr>
              <w:spacing w:after="0" w:line="240" w:lineRule="auto"/>
              <w:jc w:val="center"/>
              <w:rPr>
                <w:rFonts w:ascii="Times New Roman" w:hAnsi="Times New Roman" w:cs="Times New Roman"/>
                <w:b/>
                <w:bCs/>
                <w:sz w:val="24"/>
                <w:szCs w:val="24"/>
              </w:rPr>
            </w:pP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681</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197</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545</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457</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9.2</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125</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126</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126</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9.19</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75</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77</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70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11.20</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19.4.1</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9</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9</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5</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5</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Части 1 и 11 ст. 19.5</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193</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75</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175</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173</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19.7</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35</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35</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14</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18</w:t>
            </w:r>
          </w:p>
        </w:tc>
      </w:tr>
      <w:tr w:rsidR="0070589D" w:rsidRPr="00DA2EC1" w:rsidTr="0070589D">
        <w:tc>
          <w:tcPr>
            <w:tcW w:w="9463" w:type="dxa"/>
            <w:gridSpan w:val="5"/>
            <w:shd w:val="clear" w:color="auto" w:fill="BFBFBF" w:themeFill="background1" w:themeFillShade="BF"/>
          </w:tcPr>
          <w:p w:rsidR="00DA2EC1" w:rsidRDefault="00DA2EC1" w:rsidP="0070589D">
            <w:pPr>
              <w:spacing w:after="0" w:line="240" w:lineRule="auto"/>
              <w:jc w:val="center"/>
              <w:rPr>
                <w:rFonts w:ascii="Times New Roman" w:hAnsi="Times New Roman" w:cs="Times New Roman"/>
                <w:b/>
                <w:sz w:val="24"/>
                <w:szCs w:val="24"/>
              </w:rPr>
            </w:pPr>
          </w:p>
          <w:p w:rsidR="0070589D" w:rsidRDefault="0070589D" w:rsidP="0070589D">
            <w:pPr>
              <w:spacing w:after="0" w:line="240" w:lineRule="auto"/>
              <w:jc w:val="center"/>
              <w:rPr>
                <w:rFonts w:ascii="Times New Roman" w:hAnsi="Times New Roman" w:cs="Times New Roman"/>
                <w:b/>
                <w:sz w:val="24"/>
                <w:szCs w:val="24"/>
              </w:rPr>
            </w:pPr>
            <w:r w:rsidRPr="00DA2EC1">
              <w:rPr>
                <w:rFonts w:ascii="Times New Roman" w:hAnsi="Times New Roman" w:cs="Times New Roman"/>
                <w:b/>
                <w:sz w:val="24"/>
                <w:szCs w:val="24"/>
              </w:rPr>
              <w:t>В сфере государственного строительного надзора</w:t>
            </w:r>
          </w:p>
          <w:p w:rsidR="00DA2EC1" w:rsidRPr="00DA2EC1" w:rsidRDefault="00DA2EC1" w:rsidP="0070589D">
            <w:pPr>
              <w:spacing w:after="0" w:line="240" w:lineRule="auto"/>
              <w:jc w:val="center"/>
              <w:rPr>
                <w:rFonts w:ascii="Times New Roman" w:hAnsi="Times New Roman" w:cs="Times New Roman"/>
                <w:b/>
                <w:sz w:val="24"/>
                <w:szCs w:val="24"/>
              </w:rPr>
            </w:pP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6.3</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9.4</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95</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88</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81</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9.5</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18</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17</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17</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9.5.1</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19.4.1</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Часть 1 и 6 статьи 19.5</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31</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31</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24</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20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 xml:space="preserve">Части 1,2,3 и </w:t>
            </w:r>
            <w:r w:rsidRPr="00DA2EC1">
              <w:rPr>
                <w:rFonts w:ascii="Times New Roman" w:hAnsi="Times New Roman" w:cs="Times New Roman"/>
                <w:b/>
                <w:sz w:val="24"/>
                <w:szCs w:val="24"/>
              </w:rPr>
              <w:lastRenderedPageBreak/>
              <w:t>6 Статьи 20.4</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lastRenderedPageBreak/>
              <w:t>0</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bl>
    <w:p w:rsidR="0070589D" w:rsidRDefault="0070589D" w:rsidP="0070589D">
      <w:pPr>
        <w:spacing w:after="0" w:line="240" w:lineRule="auto"/>
        <w:rPr>
          <w:rFonts w:ascii="Times New Roman" w:hAnsi="Times New Roman"/>
          <w:bCs/>
          <w:sz w:val="18"/>
          <w:szCs w:val="18"/>
        </w:rPr>
      </w:pPr>
      <w:r w:rsidRPr="004652C8">
        <w:rPr>
          <w:rFonts w:ascii="Times New Roman" w:hAnsi="Times New Roman"/>
          <w:bCs/>
          <w:sz w:val="18"/>
          <w:szCs w:val="18"/>
        </w:rPr>
        <w:lastRenderedPageBreak/>
        <w:t>*с учетом штрафов наложен</w:t>
      </w:r>
      <w:r>
        <w:rPr>
          <w:rFonts w:ascii="Times New Roman" w:hAnsi="Times New Roman"/>
          <w:bCs/>
          <w:sz w:val="18"/>
          <w:szCs w:val="18"/>
        </w:rPr>
        <w:t>ных</w:t>
      </w:r>
      <w:r w:rsidRPr="004652C8">
        <w:rPr>
          <w:rFonts w:ascii="Times New Roman" w:hAnsi="Times New Roman"/>
          <w:bCs/>
          <w:sz w:val="18"/>
          <w:szCs w:val="18"/>
        </w:rPr>
        <w:t xml:space="preserve"> </w:t>
      </w:r>
      <w:r>
        <w:rPr>
          <w:rFonts w:ascii="Times New Roman" w:hAnsi="Times New Roman"/>
          <w:bCs/>
          <w:sz w:val="18"/>
          <w:szCs w:val="18"/>
        </w:rPr>
        <w:t>по результатам</w:t>
      </w:r>
      <w:r w:rsidRPr="004652C8">
        <w:rPr>
          <w:rFonts w:ascii="Times New Roman" w:hAnsi="Times New Roman"/>
          <w:bCs/>
          <w:sz w:val="18"/>
          <w:szCs w:val="18"/>
        </w:rPr>
        <w:t xml:space="preserve"> административных расследований и мероприятий по контролю без </w:t>
      </w:r>
      <w:r w:rsidRPr="004251AC">
        <w:rPr>
          <w:rFonts w:ascii="Times New Roman" w:hAnsi="Times New Roman"/>
          <w:bCs/>
          <w:sz w:val="18"/>
          <w:szCs w:val="18"/>
        </w:rPr>
        <w:t>взаимодействия с юридическими лицами, индивидуальными предпринимателями</w:t>
      </w:r>
    </w:p>
    <w:p w:rsidR="0070589D" w:rsidRPr="004251AC" w:rsidRDefault="0070589D" w:rsidP="0070589D">
      <w:pPr>
        <w:spacing w:after="0" w:line="240" w:lineRule="auto"/>
        <w:rPr>
          <w:rFonts w:ascii="Times New Roman" w:hAnsi="Times New Roman"/>
          <w:bCs/>
          <w:sz w:val="18"/>
          <w:szCs w:val="18"/>
        </w:rPr>
      </w:pPr>
    </w:p>
    <w:p w:rsidR="00DA2EC1" w:rsidRDefault="00DA2EC1" w:rsidP="0070589D">
      <w:pPr>
        <w:widowControl w:val="0"/>
        <w:autoSpaceDE w:val="0"/>
        <w:autoSpaceDN w:val="0"/>
        <w:spacing w:after="0"/>
        <w:ind w:firstLine="540"/>
        <w:jc w:val="center"/>
        <w:rPr>
          <w:rFonts w:ascii="Times New Roman" w:eastAsia="Times New Roman" w:hAnsi="Times New Roman" w:cs="Times New Roman"/>
          <w:b/>
          <w:sz w:val="28"/>
          <w:szCs w:val="28"/>
          <w:highlight w:val="lightGray"/>
        </w:rPr>
      </w:pPr>
    </w:p>
    <w:p w:rsidR="00493B55" w:rsidRDefault="00493B55" w:rsidP="0070589D">
      <w:pPr>
        <w:widowControl w:val="0"/>
        <w:autoSpaceDE w:val="0"/>
        <w:autoSpaceDN w:val="0"/>
        <w:spacing w:after="0"/>
        <w:ind w:firstLine="540"/>
        <w:jc w:val="center"/>
        <w:rPr>
          <w:rFonts w:ascii="Times New Roman" w:eastAsia="Times New Roman" w:hAnsi="Times New Roman" w:cs="Times New Roman"/>
          <w:b/>
          <w:sz w:val="28"/>
          <w:szCs w:val="28"/>
          <w:highlight w:val="lightGray"/>
        </w:rPr>
      </w:pPr>
    </w:p>
    <w:p w:rsidR="00493B55" w:rsidRDefault="00493B55" w:rsidP="0070589D">
      <w:pPr>
        <w:widowControl w:val="0"/>
        <w:autoSpaceDE w:val="0"/>
        <w:autoSpaceDN w:val="0"/>
        <w:spacing w:after="0"/>
        <w:ind w:firstLine="540"/>
        <w:jc w:val="center"/>
        <w:rPr>
          <w:rFonts w:ascii="Times New Roman" w:eastAsia="Times New Roman" w:hAnsi="Times New Roman" w:cs="Times New Roman"/>
          <w:b/>
          <w:sz w:val="28"/>
          <w:szCs w:val="28"/>
          <w:highlight w:val="lightGray"/>
        </w:rPr>
      </w:pPr>
    </w:p>
    <w:p w:rsidR="00493B55" w:rsidRDefault="00493B55" w:rsidP="0070589D">
      <w:pPr>
        <w:widowControl w:val="0"/>
        <w:autoSpaceDE w:val="0"/>
        <w:autoSpaceDN w:val="0"/>
        <w:spacing w:after="0"/>
        <w:ind w:firstLine="540"/>
        <w:jc w:val="center"/>
        <w:rPr>
          <w:rFonts w:ascii="Times New Roman" w:eastAsia="Times New Roman" w:hAnsi="Times New Roman" w:cs="Times New Roman"/>
          <w:b/>
          <w:sz w:val="28"/>
          <w:szCs w:val="28"/>
          <w:highlight w:val="lightGray"/>
        </w:rPr>
      </w:pPr>
    </w:p>
    <w:p w:rsidR="0070589D" w:rsidRDefault="0070589D" w:rsidP="0070589D">
      <w:pPr>
        <w:widowControl w:val="0"/>
        <w:autoSpaceDE w:val="0"/>
        <w:autoSpaceDN w:val="0"/>
        <w:spacing w:after="0"/>
        <w:ind w:firstLine="540"/>
        <w:jc w:val="center"/>
        <w:rPr>
          <w:rFonts w:ascii="Times New Roman" w:eastAsia="Times New Roman" w:hAnsi="Times New Roman" w:cs="Times New Roman"/>
          <w:b/>
          <w:sz w:val="28"/>
          <w:szCs w:val="28"/>
        </w:rPr>
      </w:pPr>
      <w:r w:rsidRPr="00DA2EC1">
        <w:rPr>
          <w:rFonts w:ascii="Times New Roman" w:eastAsia="Times New Roman" w:hAnsi="Times New Roman" w:cs="Times New Roman"/>
          <w:b/>
          <w:sz w:val="28"/>
          <w:szCs w:val="28"/>
        </w:rPr>
        <w:t>ИЗМЕНЕНИЯ В ЗАКОНОДАТЕЛЬСТВЕ</w:t>
      </w:r>
    </w:p>
    <w:p w:rsidR="0070589D" w:rsidRDefault="0070589D" w:rsidP="0070589D">
      <w:pPr>
        <w:widowControl w:val="0"/>
        <w:autoSpaceDE w:val="0"/>
        <w:autoSpaceDN w:val="0"/>
        <w:spacing w:after="0"/>
        <w:ind w:firstLine="540"/>
        <w:jc w:val="center"/>
        <w:rPr>
          <w:rFonts w:ascii="Times New Roman" w:eastAsia="Times New Roman" w:hAnsi="Times New Roman" w:cs="Times New Roman"/>
          <w:b/>
          <w:sz w:val="28"/>
          <w:szCs w:val="28"/>
        </w:rPr>
      </w:pPr>
    </w:p>
    <w:p w:rsidR="0070589D" w:rsidRPr="00B1337F" w:rsidRDefault="0070589D" w:rsidP="00B1337F">
      <w:pPr>
        <w:pStyle w:val="aff3"/>
        <w:spacing w:before="0" w:beforeAutospacing="0" w:after="0" w:afterAutospacing="0" w:line="276" w:lineRule="auto"/>
        <w:ind w:firstLine="720"/>
        <w:jc w:val="both"/>
        <w:rPr>
          <w:sz w:val="28"/>
          <w:szCs w:val="28"/>
        </w:rPr>
      </w:pPr>
      <w:r w:rsidRPr="00B1337F">
        <w:rPr>
          <w:bCs/>
          <w:sz w:val="28"/>
          <w:szCs w:val="28"/>
          <w:u w:val="single"/>
        </w:rPr>
        <w:t>Приказом Ростехнадзора от 08.04.2019 №141</w:t>
      </w:r>
      <w:r w:rsidRPr="00B1337F">
        <w:rPr>
          <w:bCs/>
          <w:color w:val="0000FF"/>
          <w:sz w:val="28"/>
          <w:szCs w:val="28"/>
          <w:u w:val="single"/>
        </w:rPr>
        <w:t xml:space="preserve"> </w:t>
      </w:r>
      <w:r w:rsidRPr="00B1337F">
        <w:rPr>
          <w:bCs/>
          <w:sz w:val="28"/>
          <w:szCs w:val="28"/>
          <w:u w:val="single"/>
        </w:rPr>
        <w: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заключений экспертизы промышленной безопасности"</w:t>
      </w:r>
      <w:r w:rsidRPr="00B1337F">
        <w:rPr>
          <w:bCs/>
          <w:color w:val="0000FF"/>
          <w:sz w:val="28"/>
          <w:szCs w:val="28"/>
          <w:u w:val="single"/>
        </w:rPr>
        <w:br/>
      </w:r>
      <w:r w:rsidRPr="00B1337F">
        <w:rPr>
          <w:bCs/>
          <w:sz w:val="28"/>
          <w:szCs w:val="28"/>
        </w:rPr>
        <w:t>зарегистрированным в Минюсте России 16.10.2019 № 56255 о</w:t>
      </w:r>
      <w:r w:rsidRPr="00B1337F">
        <w:rPr>
          <w:sz w:val="28"/>
          <w:szCs w:val="28"/>
        </w:rPr>
        <w:t xml:space="preserve">бновлен административный регламент ведения </w:t>
      </w:r>
      <w:proofErr w:type="spellStart"/>
      <w:r w:rsidRPr="00B1337F">
        <w:rPr>
          <w:sz w:val="28"/>
          <w:szCs w:val="28"/>
        </w:rPr>
        <w:t>Ростехнадзором</w:t>
      </w:r>
      <w:proofErr w:type="spellEnd"/>
      <w:r w:rsidRPr="00B1337F">
        <w:rPr>
          <w:sz w:val="28"/>
          <w:szCs w:val="28"/>
        </w:rPr>
        <w:t xml:space="preserve"> реестра заключений экспертизы промышленной безопасности:</w:t>
      </w:r>
    </w:p>
    <w:p w:rsidR="0070589D" w:rsidRPr="00B1337F" w:rsidRDefault="0070589D" w:rsidP="00B1337F">
      <w:pPr>
        <w:pStyle w:val="aff3"/>
        <w:numPr>
          <w:ilvl w:val="0"/>
          <w:numId w:val="21"/>
        </w:numPr>
        <w:spacing w:before="0" w:beforeAutospacing="0" w:after="0" w:afterAutospacing="0" w:line="276" w:lineRule="auto"/>
        <w:ind w:left="0" w:firstLine="1069"/>
        <w:jc w:val="both"/>
        <w:rPr>
          <w:sz w:val="28"/>
          <w:szCs w:val="28"/>
        </w:rPr>
      </w:pPr>
      <w:r w:rsidRPr="00B1337F">
        <w:rPr>
          <w:sz w:val="28"/>
          <w:szCs w:val="28"/>
        </w:rPr>
        <w:t xml:space="preserve">Заявителями на получение данной гос. услуги являются лица, осуществляющие деятельность в области промышленной безопасности опасных производственных объектов. </w:t>
      </w:r>
    </w:p>
    <w:p w:rsidR="0070589D" w:rsidRPr="00B1337F" w:rsidRDefault="0070589D" w:rsidP="00B1337F">
      <w:pPr>
        <w:pStyle w:val="aff3"/>
        <w:numPr>
          <w:ilvl w:val="0"/>
          <w:numId w:val="21"/>
        </w:numPr>
        <w:spacing w:before="0" w:beforeAutospacing="0" w:after="0" w:afterAutospacing="0" w:line="276" w:lineRule="auto"/>
        <w:ind w:left="0" w:firstLine="1069"/>
        <w:jc w:val="both"/>
        <w:rPr>
          <w:sz w:val="28"/>
          <w:szCs w:val="28"/>
        </w:rPr>
      </w:pPr>
      <w:r w:rsidRPr="00B1337F">
        <w:rPr>
          <w:sz w:val="28"/>
          <w:szCs w:val="28"/>
        </w:rPr>
        <w:t xml:space="preserve">Внесение заключения в реестр и подготовка уведомления осуществляются в течение 5 рабочих дней со дня регистрации в системе делопроизводства территориального органа Ростехнадзора соответствующего заявления (форма приведена в приложении). </w:t>
      </w:r>
    </w:p>
    <w:p w:rsidR="0070589D" w:rsidRPr="00B1337F" w:rsidRDefault="0070589D" w:rsidP="00B1337F">
      <w:pPr>
        <w:pStyle w:val="aff3"/>
        <w:numPr>
          <w:ilvl w:val="0"/>
          <w:numId w:val="21"/>
        </w:numPr>
        <w:spacing w:before="0" w:beforeAutospacing="0" w:after="0" w:afterAutospacing="0" w:line="276" w:lineRule="auto"/>
        <w:ind w:left="0" w:firstLine="1069"/>
        <w:jc w:val="both"/>
        <w:rPr>
          <w:sz w:val="28"/>
          <w:szCs w:val="28"/>
        </w:rPr>
      </w:pPr>
      <w:r w:rsidRPr="00B1337F">
        <w:rPr>
          <w:sz w:val="28"/>
          <w:szCs w:val="28"/>
        </w:rPr>
        <w:t xml:space="preserve">К заявлению прилагаются в электронном виде: </w:t>
      </w:r>
    </w:p>
    <w:p w:rsidR="0070589D" w:rsidRPr="00B1337F" w:rsidRDefault="0070589D" w:rsidP="00B1337F">
      <w:pPr>
        <w:pStyle w:val="aff3"/>
        <w:spacing w:before="0" w:beforeAutospacing="0" w:after="0" w:afterAutospacing="0" w:line="276" w:lineRule="auto"/>
        <w:ind w:left="1069"/>
        <w:jc w:val="both"/>
        <w:rPr>
          <w:sz w:val="28"/>
          <w:szCs w:val="28"/>
        </w:rPr>
      </w:pPr>
      <w:r w:rsidRPr="00B1337F">
        <w:rPr>
          <w:sz w:val="28"/>
          <w:szCs w:val="28"/>
        </w:rPr>
        <w:t xml:space="preserve">- заключение экспертизы промышленной безопасности; </w:t>
      </w:r>
    </w:p>
    <w:p w:rsidR="0070589D" w:rsidRPr="00B1337F" w:rsidRDefault="0070589D" w:rsidP="00B1337F">
      <w:pPr>
        <w:pStyle w:val="aff3"/>
        <w:spacing w:before="0" w:beforeAutospacing="0" w:after="0" w:afterAutospacing="0" w:line="276" w:lineRule="auto"/>
        <w:ind w:left="1069"/>
        <w:jc w:val="both"/>
        <w:rPr>
          <w:sz w:val="28"/>
          <w:szCs w:val="28"/>
        </w:rPr>
      </w:pPr>
      <w:r w:rsidRPr="00B1337F">
        <w:rPr>
          <w:sz w:val="28"/>
          <w:szCs w:val="28"/>
        </w:rPr>
        <w:t xml:space="preserve">- копия заявления о внесении заключения в реестр. </w:t>
      </w:r>
    </w:p>
    <w:p w:rsidR="0070589D" w:rsidRPr="00B1337F" w:rsidRDefault="0070589D" w:rsidP="00B1337F">
      <w:pPr>
        <w:pStyle w:val="aff3"/>
        <w:numPr>
          <w:ilvl w:val="0"/>
          <w:numId w:val="22"/>
        </w:numPr>
        <w:spacing w:before="0" w:beforeAutospacing="0" w:after="0" w:afterAutospacing="0" w:line="276" w:lineRule="auto"/>
        <w:ind w:left="1134" w:firstLine="0"/>
        <w:jc w:val="both"/>
        <w:rPr>
          <w:sz w:val="28"/>
          <w:szCs w:val="28"/>
        </w:rPr>
      </w:pPr>
      <w:r w:rsidRPr="00B1337F">
        <w:rPr>
          <w:sz w:val="28"/>
          <w:szCs w:val="28"/>
        </w:rPr>
        <w:t xml:space="preserve">За предоставление гос. услуги госпошлина или иная плата не взимается. </w:t>
      </w:r>
    </w:p>
    <w:p w:rsidR="0070589D" w:rsidRPr="00B1337F" w:rsidRDefault="0070589D" w:rsidP="00B1337F">
      <w:pPr>
        <w:pStyle w:val="aff3"/>
        <w:numPr>
          <w:ilvl w:val="0"/>
          <w:numId w:val="22"/>
        </w:numPr>
        <w:spacing w:before="0" w:beforeAutospacing="0" w:after="0" w:afterAutospacing="0" w:line="276" w:lineRule="auto"/>
        <w:ind w:left="0" w:firstLine="1134"/>
        <w:jc w:val="both"/>
        <w:rPr>
          <w:sz w:val="28"/>
          <w:szCs w:val="28"/>
        </w:rPr>
      </w:pPr>
      <w:r w:rsidRPr="00B1337F">
        <w:rPr>
          <w:sz w:val="28"/>
          <w:szCs w:val="28"/>
        </w:rPr>
        <w:t>Признан утратившим силу Приказ Ростехнадзора от 23.06.2014 №260, которым был утвержден ранее действовавший регламент.</w:t>
      </w:r>
    </w:p>
    <w:p w:rsidR="0070589D" w:rsidRPr="00B1337F" w:rsidRDefault="0070589D" w:rsidP="00B1337F">
      <w:pPr>
        <w:pStyle w:val="aff3"/>
        <w:spacing w:before="0" w:beforeAutospacing="0" w:after="0" w:afterAutospacing="0" w:line="276" w:lineRule="auto"/>
        <w:ind w:firstLine="708"/>
        <w:jc w:val="both"/>
        <w:rPr>
          <w:sz w:val="28"/>
          <w:szCs w:val="28"/>
        </w:rPr>
      </w:pPr>
      <w:r w:rsidRPr="00B1337F">
        <w:rPr>
          <w:bCs/>
          <w:sz w:val="28"/>
          <w:szCs w:val="28"/>
          <w:u w:val="single"/>
        </w:rPr>
        <w:t>Приказом Ростехнадзора от 08.04.2019 № 140</w:t>
      </w:r>
      <w:r w:rsidRPr="00B1337F">
        <w:rPr>
          <w:bCs/>
          <w:color w:val="0000FF"/>
          <w:sz w:val="28"/>
          <w:szCs w:val="28"/>
          <w:u w:val="single"/>
        </w:rPr>
        <w:t xml:space="preserve"> </w:t>
      </w:r>
      <w:r w:rsidRPr="00B1337F">
        <w:rPr>
          <w:bCs/>
          <w:sz w:val="28"/>
          <w:szCs w:val="28"/>
          <w:u w:val="single"/>
        </w:rPr>
        <w:t>"Об утверждении Административного регламента Федеральной службы по экологическому, технологическому и атомному надзору предоставления государственной услуги по регистрации опасных производственных объектов в государственном реестре опасных производственных объектов",</w:t>
      </w:r>
      <w:r w:rsidRPr="00B1337F">
        <w:rPr>
          <w:bCs/>
          <w:color w:val="0000FF"/>
          <w:sz w:val="28"/>
          <w:szCs w:val="28"/>
        </w:rPr>
        <w:t xml:space="preserve"> </w:t>
      </w:r>
      <w:r w:rsidRPr="00B1337F">
        <w:rPr>
          <w:bCs/>
          <w:sz w:val="28"/>
          <w:szCs w:val="28"/>
        </w:rPr>
        <w:t>зарегистрированным в Минюсте России 16.08.2019 № 55649 а</w:t>
      </w:r>
      <w:r w:rsidRPr="00B1337F">
        <w:rPr>
          <w:sz w:val="28"/>
          <w:szCs w:val="28"/>
        </w:rPr>
        <w:t>ктуализирован порядок регистрации опасных производственных объектов в государственном реестре опасных производственных объектов:</w:t>
      </w:r>
    </w:p>
    <w:p w:rsidR="0070589D" w:rsidRPr="00B1337F" w:rsidRDefault="0070589D" w:rsidP="00B1337F">
      <w:pPr>
        <w:pStyle w:val="aff3"/>
        <w:numPr>
          <w:ilvl w:val="0"/>
          <w:numId w:val="22"/>
        </w:numPr>
        <w:spacing w:before="0" w:beforeAutospacing="0" w:after="0" w:afterAutospacing="0" w:line="276" w:lineRule="auto"/>
        <w:ind w:left="0" w:firstLine="1429"/>
        <w:jc w:val="both"/>
        <w:rPr>
          <w:sz w:val="28"/>
          <w:szCs w:val="28"/>
        </w:rPr>
      </w:pPr>
      <w:r w:rsidRPr="00B1337F">
        <w:rPr>
          <w:sz w:val="28"/>
          <w:szCs w:val="28"/>
        </w:rPr>
        <w:lastRenderedPageBreak/>
        <w:t xml:space="preserve">Административный регламент определяет сроки и последовательность административных процедур и действий должностных лиц территориальных органов Ростехнадзора при предоставлении государственной услуги по регистрации опасных производственных объектов (ОПО) в государственном реестре ОПО. </w:t>
      </w:r>
    </w:p>
    <w:p w:rsidR="0070589D" w:rsidRPr="00B1337F" w:rsidRDefault="0070589D" w:rsidP="00B1337F">
      <w:pPr>
        <w:pStyle w:val="aff3"/>
        <w:numPr>
          <w:ilvl w:val="0"/>
          <w:numId w:val="22"/>
        </w:numPr>
        <w:spacing w:before="0" w:beforeAutospacing="0" w:after="0" w:afterAutospacing="0" w:line="276" w:lineRule="auto"/>
        <w:ind w:left="0" w:firstLine="1429"/>
        <w:jc w:val="both"/>
        <w:rPr>
          <w:sz w:val="28"/>
          <w:szCs w:val="28"/>
        </w:rPr>
      </w:pPr>
      <w:r w:rsidRPr="00B1337F">
        <w:rPr>
          <w:sz w:val="28"/>
          <w:szCs w:val="28"/>
        </w:rPr>
        <w:t xml:space="preserve">Заявителями являются юридические лица, ИП, осуществляющие эксплуатацию ОПО на праве собственности или ином законном основании. </w:t>
      </w:r>
    </w:p>
    <w:p w:rsidR="0070589D" w:rsidRPr="00B1337F" w:rsidRDefault="0070589D" w:rsidP="00B1337F">
      <w:pPr>
        <w:pStyle w:val="aff3"/>
        <w:numPr>
          <w:ilvl w:val="0"/>
          <w:numId w:val="22"/>
        </w:numPr>
        <w:spacing w:before="0" w:beforeAutospacing="0" w:after="0" w:afterAutospacing="0" w:line="276" w:lineRule="auto"/>
        <w:ind w:left="0" w:firstLine="1429"/>
        <w:jc w:val="both"/>
        <w:rPr>
          <w:sz w:val="28"/>
          <w:szCs w:val="28"/>
        </w:rPr>
      </w:pPr>
      <w:r w:rsidRPr="00B1337F">
        <w:rPr>
          <w:sz w:val="28"/>
          <w:szCs w:val="28"/>
        </w:rPr>
        <w:t xml:space="preserve">Установлены сроки предоставления государственной услуги. В частности, регистрация ОПО в реестре, оформление и выдача свидетельства о регистрации, исключение ОПО из реестра, внесение изменений в сведения, содержащиеся в реестре, осуществляются в срок, не превышающий 20 рабочих дней со дня регистрации заявления. </w:t>
      </w:r>
    </w:p>
    <w:p w:rsidR="0070589D" w:rsidRPr="00B1337F" w:rsidRDefault="0070589D" w:rsidP="00B1337F">
      <w:pPr>
        <w:pStyle w:val="aff3"/>
        <w:numPr>
          <w:ilvl w:val="0"/>
          <w:numId w:val="22"/>
        </w:numPr>
        <w:spacing w:before="0" w:beforeAutospacing="0" w:after="0" w:afterAutospacing="0" w:line="276" w:lineRule="auto"/>
        <w:ind w:left="0" w:firstLine="1429"/>
        <w:jc w:val="both"/>
        <w:rPr>
          <w:sz w:val="28"/>
          <w:szCs w:val="28"/>
        </w:rPr>
      </w:pPr>
      <w:r w:rsidRPr="00B1337F">
        <w:rPr>
          <w:sz w:val="28"/>
          <w:szCs w:val="28"/>
        </w:rPr>
        <w:t xml:space="preserve">За предоставление государственной услуги пошлина или иная плата не взимается. </w:t>
      </w:r>
    </w:p>
    <w:p w:rsidR="0070589D" w:rsidRPr="00B1337F" w:rsidRDefault="0070589D" w:rsidP="00B1337F">
      <w:pPr>
        <w:pStyle w:val="aff3"/>
        <w:numPr>
          <w:ilvl w:val="0"/>
          <w:numId w:val="22"/>
        </w:numPr>
        <w:spacing w:before="0" w:beforeAutospacing="0" w:after="0" w:afterAutospacing="0" w:line="276" w:lineRule="auto"/>
        <w:ind w:left="0" w:firstLine="1429"/>
        <w:jc w:val="both"/>
        <w:rPr>
          <w:sz w:val="28"/>
          <w:szCs w:val="28"/>
        </w:rPr>
      </w:pPr>
      <w:r w:rsidRPr="00B1337F">
        <w:rPr>
          <w:sz w:val="28"/>
          <w:szCs w:val="28"/>
        </w:rPr>
        <w:t>Приказом Ростехнадзора от 08.04.2019 N 139 признан утратившим силу аналогичный Приказ Ростехнадзора от 25.11.2016 N 494.</w:t>
      </w:r>
    </w:p>
    <w:p w:rsidR="0070589D" w:rsidRPr="00B1337F" w:rsidRDefault="0070589D" w:rsidP="00B1337F">
      <w:pPr>
        <w:pStyle w:val="aff3"/>
        <w:spacing w:before="0" w:beforeAutospacing="0" w:after="0" w:afterAutospacing="0" w:line="276" w:lineRule="auto"/>
        <w:ind w:left="1429"/>
        <w:jc w:val="both"/>
        <w:rPr>
          <w:sz w:val="28"/>
          <w:szCs w:val="28"/>
        </w:rPr>
      </w:pPr>
    </w:p>
    <w:p w:rsidR="0070589D" w:rsidRPr="00B1337F" w:rsidRDefault="0070589D" w:rsidP="00B1337F">
      <w:pPr>
        <w:pStyle w:val="10"/>
        <w:spacing w:line="276" w:lineRule="auto"/>
        <w:ind w:firstLine="709"/>
        <w:jc w:val="both"/>
        <w:rPr>
          <w:b w:val="0"/>
        </w:rPr>
      </w:pPr>
      <w:proofErr w:type="gramStart"/>
      <w:r w:rsidRPr="00B1337F">
        <w:rPr>
          <w:b w:val="0"/>
        </w:rPr>
        <w:t xml:space="preserve">В целях реализации полномочий Ростехнадзора, определенных Правилами подготовки, рассмотрения и согласования планов и схем развития горных работ по видам полезных ископаемых, утвержденными </w:t>
      </w:r>
      <w:hyperlink r:id="rId17" w:history="1">
        <w:r w:rsidRPr="00B1337F">
          <w:rPr>
            <w:rStyle w:val="aff8"/>
            <w:b w:val="0"/>
            <w:color w:val="auto"/>
            <w:u w:val="none"/>
          </w:rPr>
          <w:t>постановлением Правительства Российской Федерации от 6 августа 2015 г. № 814</w:t>
        </w:r>
      </w:hyperlink>
      <w:r w:rsidRPr="00B1337F">
        <w:rPr>
          <w:b w:val="0"/>
        </w:rPr>
        <w:t>, и определения порядка предоставления государственной услуги до вступления в силу соответствующего административного регламента Распоряжением Ростехнадзора от 16.08.2019 № 408-рп "О временном порядке предоставления государственной услуги по согласованию планов и</w:t>
      </w:r>
      <w:proofErr w:type="gramEnd"/>
      <w:r w:rsidRPr="00B1337F">
        <w:rPr>
          <w:b w:val="0"/>
        </w:rPr>
        <w:t xml:space="preserve"> схем развития горных работ по видам полезных ископаемых" утвержден временный порядок предоставления государственной услуги по согласованию планов и схем развития горных работ по видам полезных ископаемых.</w:t>
      </w:r>
    </w:p>
    <w:p w:rsidR="0070589D" w:rsidRPr="00B1337F" w:rsidRDefault="0070589D" w:rsidP="00B1337F">
      <w:pPr>
        <w:pStyle w:val="aff3"/>
        <w:spacing w:before="0" w:beforeAutospacing="0" w:after="0" w:afterAutospacing="0" w:line="276" w:lineRule="auto"/>
        <w:ind w:firstLine="539"/>
        <w:jc w:val="both"/>
        <w:rPr>
          <w:sz w:val="28"/>
          <w:szCs w:val="28"/>
        </w:rPr>
      </w:pPr>
      <w:proofErr w:type="gramStart"/>
      <w:r w:rsidRPr="00B1337F">
        <w:rPr>
          <w:sz w:val="28"/>
          <w:szCs w:val="28"/>
        </w:rPr>
        <w:t xml:space="preserve">В целях приведения приказа Федеральной службы по экологическому, технологическому и атомному надзору от 6 апреля 2012 г. N 233 "Об утверждении областей аттестации (проверки знаний) руководителей и специалистов организаций, поднадзорных Федеральной службе по экологическому, технологическому и атомному надзору" в соответствие с законодательством Российской Федерации </w:t>
      </w:r>
      <w:r w:rsidRPr="00B1337F">
        <w:rPr>
          <w:sz w:val="28"/>
          <w:szCs w:val="28"/>
          <w:u w:val="single"/>
        </w:rPr>
        <w:t>приказом Федеральной службы по экологическому, технологическому и атомному надзору от 1 октября 2019 г. N 382</w:t>
      </w:r>
      <w:proofErr w:type="gramEnd"/>
      <w:r w:rsidRPr="00B1337F">
        <w:rPr>
          <w:sz w:val="28"/>
          <w:szCs w:val="28"/>
        </w:rPr>
        <w:t xml:space="preserve">  </w:t>
      </w:r>
      <w:proofErr w:type="gramStart"/>
      <w:r w:rsidRPr="00B1337F">
        <w:rPr>
          <w:sz w:val="28"/>
          <w:szCs w:val="28"/>
        </w:rPr>
        <w:t xml:space="preserve">раздел Б.4 "Требования промышленной безопасности в горной промышленности" областей аттестации (проверки знаний) руководителей и специалистов организаций, поднадзорных Федеральной службе по </w:t>
      </w:r>
      <w:r w:rsidRPr="00B1337F">
        <w:rPr>
          <w:sz w:val="28"/>
          <w:szCs w:val="28"/>
        </w:rPr>
        <w:lastRenderedPageBreak/>
        <w:t>экологическому, технологическому и атомному надзору, утвержденных приказом Федеральной службы по экологическому, технологическому и атомному надзору от 6 апреля 2012 г. N 233, изложен в редакции согласно приложению к настоящему приказу.</w:t>
      </w:r>
      <w:proofErr w:type="gramEnd"/>
    </w:p>
    <w:p w:rsidR="0070589D" w:rsidRPr="00B1337F" w:rsidRDefault="0070589D" w:rsidP="00B1337F">
      <w:pPr>
        <w:spacing w:after="0"/>
        <w:rPr>
          <w:rFonts w:ascii="Times New Roman" w:eastAsia="Times New Roman" w:hAnsi="Times New Roman" w:cs="Times New Roman"/>
          <w:sz w:val="28"/>
          <w:szCs w:val="28"/>
        </w:rPr>
      </w:pPr>
    </w:p>
    <w:p w:rsidR="0070589D" w:rsidRPr="00B1337F" w:rsidRDefault="0070589D" w:rsidP="00DB189B">
      <w:pPr>
        <w:spacing w:after="0"/>
        <w:ind w:firstLine="540"/>
        <w:jc w:val="both"/>
        <w:rPr>
          <w:rFonts w:ascii="Times New Roman" w:eastAsia="Times New Roman" w:hAnsi="Times New Roman" w:cs="Times New Roman"/>
          <w:sz w:val="28"/>
          <w:szCs w:val="28"/>
        </w:rPr>
      </w:pPr>
      <w:bookmarkStart w:id="1" w:name="dst100004"/>
      <w:bookmarkEnd w:id="1"/>
      <w:r w:rsidRPr="00B1337F">
        <w:rPr>
          <w:rFonts w:ascii="Times New Roman" w:eastAsia="Times New Roman" w:hAnsi="Times New Roman" w:cs="Times New Roman"/>
          <w:sz w:val="28"/>
          <w:szCs w:val="28"/>
          <w:u w:val="single"/>
        </w:rPr>
        <w:t>Правовое управление Федеральной службы по экологическому, технологическому и атомному надзору, рассмотрев обращения, поступившие в Ростехнадзор, сообщает</w:t>
      </w:r>
      <w:r w:rsidRPr="00B1337F">
        <w:rPr>
          <w:rFonts w:ascii="Times New Roman" w:eastAsia="Times New Roman" w:hAnsi="Times New Roman" w:cs="Times New Roman"/>
          <w:sz w:val="28"/>
          <w:szCs w:val="28"/>
        </w:rPr>
        <w:t>:</w:t>
      </w:r>
    </w:p>
    <w:bookmarkStart w:id="2" w:name="dst100005"/>
    <w:bookmarkEnd w:id="2"/>
    <w:p w:rsidR="0070589D" w:rsidRPr="00B1337F" w:rsidRDefault="0070589D" w:rsidP="00B1337F">
      <w:pPr>
        <w:pStyle w:val="a4"/>
        <w:numPr>
          <w:ilvl w:val="0"/>
          <w:numId w:val="23"/>
        </w:numPr>
        <w:spacing w:after="0"/>
        <w:ind w:left="0" w:firstLine="540"/>
        <w:jc w:val="both"/>
        <w:rPr>
          <w:rFonts w:ascii="Times New Roman" w:eastAsia="Times New Roman" w:hAnsi="Times New Roman" w:cs="Times New Roman"/>
          <w:sz w:val="28"/>
          <w:szCs w:val="28"/>
        </w:rPr>
      </w:pPr>
      <w:r w:rsidRPr="00B1337F">
        <w:rPr>
          <w:rFonts w:ascii="Times New Roman" w:eastAsia="Times New Roman" w:hAnsi="Times New Roman" w:cs="Times New Roman"/>
          <w:sz w:val="28"/>
          <w:szCs w:val="28"/>
        </w:rPr>
        <w:fldChar w:fldCharType="begin"/>
      </w:r>
      <w:r w:rsidRPr="00B1337F">
        <w:rPr>
          <w:rFonts w:ascii="Times New Roman" w:eastAsia="Times New Roman" w:hAnsi="Times New Roman" w:cs="Times New Roman"/>
          <w:sz w:val="28"/>
          <w:szCs w:val="28"/>
        </w:rPr>
        <w:instrText xml:space="preserve"> HYPERLINK "http://www.consultant.ru/document/cons_doc_LAW_303638/ff83b783b4acf17f5262dc3c881e87176da832f8/" \l "dst139" </w:instrText>
      </w:r>
      <w:r w:rsidRPr="00B1337F">
        <w:rPr>
          <w:rFonts w:ascii="Times New Roman" w:eastAsia="Times New Roman" w:hAnsi="Times New Roman" w:cs="Times New Roman"/>
          <w:sz w:val="28"/>
          <w:szCs w:val="28"/>
        </w:rPr>
        <w:fldChar w:fldCharType="separate"/>
      </w:r>
      <w:proofErr w:type="gramStart"/>
      <w:r w:rsidRPr="00B1337F">
        <w:rPr>
          <w:rFonts w:ascii="Times New Roman" w:eastAsia="Times New Roman" w:hAnsi="Times New Roman" w:cs="Times New Roman"/>
          <w:sz w:val="28"/>
          <w:szCs w:val="28"/>
        </w:rPr>
        <w:t>Пунктом 2 статьи 14</w:t>
      </w:r>
      <w:r w:rsidRPr="00B1337F">
        <w:rPr>
          <w:rFonts w:ascii="Times New Roman" w:eastAsia="Times New Roman" w:hAnsi="Times New Roman" w:cs="Times New Roman"/>
          <w:sz w:val="28"/>
          <w:szCs w:val="28"/>
        </w:rPr>
        <w:fldChar w:fldCharType="end"/>
      </w:r>
      <w:r w:rsidRPr="00B1337F">
        <w:rPr>
          <w:rFonts w:ascii="Times New Roman" w:eastAsia="Times New Roman" w:hAnsi="Times New Roman" w:cs="Times New Roman"/>
          <w:sz w:val="28"/>
          <w:szCs w:val="28"/>
        </w:rPr>
        <w:t xml:space="preserve"> Федерального закона от 21 июля 1997 г. № 116-ФЗ "О промышленной безопасности опасных производственных объектов" (далее - Федеральный закон № 116-ФЗ) устанавливается обязательность разработки деклараций промышленной безопасности опасных производственных объектов I и II классов опасности, на которых получаются, используются, перерабатываются, образуются, хранятся, транспортируются, уничтожаются опасные вещества в количествах, указанных в </w:t>
      </w:r>
      <w:hyperlink r:id="rId18" w:anchor="dst163" w:history="1">
        <w:r w:rsidRPr="00B1337F">
          <w:rPr>
            <w:rFonts w:ascii="Times New Roman" w:eastAsia="Times New Roman" w:hAnsi="Times New Roman" w:cs="Times New Roman"/>
            <w:sz w:val="28"/>
            <w:szCs w:val="28"/>
          </w:rPr>
          <w:t>Приложении № 2</w:t>
        </w:r>
      </w:hyperlink>
      <w:r w:rsidRPr="00B1337F">
        <w:rPr>
          <w:rFonts w:ascii="Times New Roman" w:eastAsia="Times New Roman" w:hAnsi="Times New Roman" w:cs="Times New Roman"/>
          <w:sz w:val="28"/>
          <w:szCs w:val="28"/>
        </w:rPr>
        <w:t xml:space="preserve"> к Федеральному закону № 116-ФЗ (за исключением использования</w:t>
      </w:r>
      <w:proofErr w:type="gramEnd"/>
      <w:r w:rsidRPr="00B1337F">
        <w:rPr>
          <w:rFonts w:ascii="Times New Roman" w:eastAsia="Times New Roman" w:hAnsi="Times New Roman" w:cs="Times New Roman"/>
          <w:sz w:val="28"/>
          <w:szCs w:val="28"/>
        </w:rPr>
        <w:t xml:space="preserve"> взрывчатых веще</w:t>
      </w:r>
      <w:proofErr w:type="gramStart"/>
      <w:r w:rsidRPr="00B1337F">
        <w:rPr>
          <w:rFonts w:ascii="Times New Roman" w:eastAsia="Times New Roman" w:hAnsi="Times New Roman" w:cs="Times New Roman"/>
          <w:sz w:val="28"/>
          <w:szCs w:val="28"/>
        </w:rPr>
        <w:t>ств пр</w:t>
      </w:r>
      <w:proofErr w:type="gramEnd"/>
      <w:r w:rsidRPr="00B1337F">
        <w:rPr>
          <w:rFonts w:ascii="Times New Roman" w:eastAsia="Times New Roman" w:hAnsi="Times New Roman" w:cs="Times New Roman"/>
          <w:sz w:val="28"/>
          <w:szCs w:val="28"/>
        </w:rPr>
        <w:t>и проведении взрывных работ).</w:t>
      </w:r>
    </w:p>
    <w:p w:rsidR="0070589D" w:rsidRPr="00B1337F" w:rsidRDefault="0070589D" w:rsidP="00B1337F">
      <w:pPr>
        <w:spacing w:after="0"/>
        <w:ind w:firstLine="540"/>
        <w:jc w:val="both"/>
        <w:rPr>
          <w:rFonts w:ascii="Times New Roman" w:eastAsia="Times New Roman" w:hAnsi="Times New Roman" w:cs="Times New Roman"/>
          <w:sz w:val="28"/>
          <w:szCs w:val="28"/>
        </w:rPr>
      </w:pPr>
      <w:bookmarkStart w:id="3" w:name="dst100006"/>
      <w:bookmarkEnd w:id="3"/>
      <w:r w:rsidRPr="00B1337F">
        <w:rPr>
          <w:rFonts w:ascii="Times New Roman" w:eastAsia="Times New Roman" w:hAnsi="Times New Roman" w:cs="Times New Roman"/>
          <w:sz w:val="28"/>
          <w:szCs w:val="28"/>
        </w:rPr>
        <w:t xml:space="preserve">В соответствии с </w:t>
      </w:r>
      <w:hyperlink r:id="rId19" w:anchor="dst141" w:history="1">
        <w:r w:rsidRPr="00B1337F">
          <w:rPr>
            <w:rFonts w:ascii="Times New Roman" w:eastAsia="Times New Roman" w:hAnsi="Times New Roman" w:cs="Times New Roman"/>
            <w:sz w:val="28"/>
            <w:szCs w:val="28"/>
          </w:rPr>
          <w:t>пунктом 3 статьи 14</w:t>
        </w:r>
      </w:hyperlink>
      <w:r w:rsidRPr="00B1337F">
        <w:rPr>
          <w:rFonts w:ascii="Times New Roman" w:eastAsia="Times New Roman" w:hAnsi="Times New Roman" w:cs="Times New Roman"/>
          <w:sz w:val="28"/>
          <w:szCs w:val="28"/>
        </w:rPr>
        <w:t xml:space="preserve"> Федерального закона № 116-ФЗ декларация промышленной безопасности разрабатывается в составе проектной документации на строительство, реконструкцию опасного производственного объекта, а также документации на техническое перевооружение, консервацию, ликвидацию опасного производственного объекта.</w:t>
      </w:r>
    </w:p>
    <w:p w:rsidR="0070589D" w:rsidRPr="00B1337F" w:rsidRDefault="0070589D" w:rsidP="00B1337F">
      <w:pPr>
        <w:spacing w:after="0"/>
        <w:ind w:firstLine="540"/>
        <w:jc w:val="both"/>
        <w:rPr>
          <w:rFonts w:ascii="Times New Roman" w:eastAsia="Times New Roman" w:hAnsi="Times New Roman" w:cs="Times New Roman"/>
          <w:sz w:val="28"/>
          <w:szCs w:val="28"/>
        </w:rPr>
      </w:pPr>
      <w:bookmarkStart w:id="4" w:name="dst100007"/>
      <w:bookmarkEnd w:id="4"/>
      <w:r w:rsidRPr="00B1337F">
        <w:rPr>
          <w:rFonts w:ascii="Times New Roman" w:eastAsia="Times New Roman" w:hAnsi="Times New Roman" w:cs="Times New Roman"/>
          <w:sz w:val="28"/>
          <w:szCs w:val="28"/>
        </w:rPr>
        <w:t>Таким образом, разработка декларации промышленной безопасности в составе документации на консервацию опасного производственного объекта является обязательной для опасного производственного объекта II класса опасности (за исключением опасных производственных объектов, на которых используются взрывчатые вещества при проведении взрывных работ).</w:t>
      </w:r>
    </w:p>
    <w:p w:rsidR="0070589D" w:rsidRPr="00B1337F" w:rsidRDefault="0070589D" w:rsidP="00B1337F">
      <w:pPr>
        <w:pStyle w:val="a4"/>
        <w:numPr>
          <w:ilvl w:val="0"/>
          <w:numId w:val="23"/>
        </w:numPr>
        <w:spacing w:after="0"/>
        <w:ind w:left="0" w:firstLine="540"/>
        <w:jc w:val="both"/>
        <w:rPr>
          <w:rFonts w:ascii="Times New Roman" w:eastAsia="Times New Roman" w:hAnsi="Times New Roman" w:cs="Times New Roman"/>
          <w:sz w:val="28"/>
          <w:szCs w:val="28"/>
        </w:rPr>
      </w:pPr>
      <w:bookmarkStart w:id="5" w:name="dst100008"/>
      <w:bookmarkEnd w:id="5"/>
      <w:r w:rsidRPr="00B1337F">
        <w:rPr>
          <w:rFonts w:ascii="Times New Roman" w:eastAsia="Times New Roman" w:hAnsi="Times New Roman" w:cs="Times New Roman"/>
          <w:sz w:val="28"/>
          <w:szCs w:val="28"/>
        </w:rPr>
        <w:t xml:space="preserve">В соответствии с </w:t>
      </w:r>
      <w:hyperlink r:id="rId20" w:anchor="dst100084" w:history="1">
        <w:r w:rsidRPr="00B1337F">
          <w:rPr>
            <w:rFonts w:ascii="Times New Roman" w:eastAsia="Times New Roman" w:hAnsi="Times New Roman" w:cs="Times New Roman"/>
            <w:sz w:val="28"/>
            <w:szCs w:val="28"/>
          </w:rPr>
          <w:t>пунктом 24</w:t>
        </w:r>
      </w:hyperlink>
      <w:r w:rsidRPr="00B1337F">
        <w:rPr>
          <w:rFonts w:ascii="Times New Roman" w:eastAsia="Times New Roman" w:hAnsi="Times New Roman" w:cs="Times New Roman"/>
          <w:sz w:val="28"/>
          <w:szCs w:val="28"/>
        </w:rPr>
        <w:t xml:space="preserve"> федеральных норм и правил в области промышленной безопасности "Правила проведения экспертизы промышленной безопасности", утвержденных приказом Ростехнадзора от 14.11.2013 № 538 заключение экспертизы промышленной безопасности заверяется печатью экспертной организации и прошивается с указанием количества листов.</w:t>
      </w:r>
    </w:p>
    <w:p w:rsidR="0070589D" w:rsidRPr="00B1337F" w:rsidRDefault="0070589D" w:rsidP="00B1337F">
      <w:pPr>
        <w:spacing w:after="0"/>
        <w:ind w:firstLine="540"/>
        <w:jc w:val="both"/>
        <w:rPr>
          <w:rFonts w:ascii="Times New Roman" w:eastAsia="Times New Roman" w:hAnsi="Times New Roman" w:cs="Times New Roman"/>
          <w:sz w:val="28"/>
          <w:szCs w:val="28"/>
        </w:rPr>
      </w:pPr>
      <w:r w:rsidRPr="00B1337F">
        <w:rPr>
          <w:rFonts w:ascii="Times New Roman" w:eastAsia="Times New Roman" w:hAnsi="Times New Roman" w:cs="Times New Roman"/>
          <w:sz w:val="28"/>
          <w:szCs w:val="28"/>
        </w:rPr>
        <w:t xml:space="preserve">Круг </w:t>
      </w:r>
      <w:proofErr w:type="gramStart"/>
      <w:r w:rsidRPr="00B1337F">
        <w:rPr>
          <w:rFonts w:ascii="Times New Roman" w:eastAsia="Times New Roman" w:hAnsi="Times New Roman" w:cs="Times New Roman"/>
          <w:sz w:val="28"/>
          <w:szCs w:val="28"/>
        </w:rPr>
        <w:t xml:space="preserve">лиц, прошивающих заключение экспертизы промышленной безопасности </w:t>
      </w:r>
      <w:hyperlink r:id="rId21" w:anchor="dst100026" w:history="1">
        <w:r w:rsidRPr="00B1337F">
          <w:rPr>
            <w:rFonts w:ascii="Times New Roman" w:eastAsia="Times New Roman" w:hAnsi="Times New Roman" w:cs="Times New Roman"/>
            <w:sz w:val="28"/>
            <w:szCs w:val="28"/>
          </w:rPr>
          <w:t>Правилами</w:t>
        </w:r>
      </w:hyperlink>
      <w:r w:rsidRPr="00B1337F">
        <w:rPr>
          <w:rFonts w:ascii="Times New Roman" w:eastAsia="Times New Roman" w:hAnsi="Times New Roman" w:cs="Times New Roman"/>
          <w:sz w:val="28"/>
          <w:szCs w:val="28"/>
        </w:rPr>
        <w:t xml:space="preserve"> проведения экспертизы промышленной безопасности не определен</w:t>
      </w:r>
      <w:proofErr w:type="gramEnd"/>
      <w:r w:rsidRPr="00B1337F">
        <w:rPr>
          <w:rFonts w:ascii="Times New Roman" w:eastAsia="Times New Roman" w:hAnsi="Times New Roman" w:cs="Times New Roman"/>
          <w:sz w:val="28"/>
          <w:szCs w:val="28"/>
        </w:rPr>
        <w:t xml:space="preserve"> и может устанавливаться решением руководителя организации, проводившей экспертизу промышленной безопасности.</w:t>
      </w:r>
    </w:p>
    <w:p w:rsidR="0070589D" w:rsidRPr="00B1337F" w:rsidRDefault="0070589D" w:rsidP="00B1337F">
      <w:pPr>
        <w:pStyle w:val="a4"/>
        <w:numPr>
          <w:ilvl w:val="0"/>
          <w:numId w:val="23"/>
        </w:numPr>
        <w:spacing w:after="0"/>
        <w:ind w:left="0" w:firstLine="539"/>
        <w:jc w:val="both"/>
        <w:rPr>
          <w:rFonts w:ascii="Times New Roman" w:hAnsi="Times New Roman" w:cs="Times New Roman"/>
          <w:sz w:val="28"/>
          <w:szCs w:val="28"/>
        </w:rPr>
      </w:pPr>
      <w:r w:rsidRPr="00B1337F">
        <w:rPr>
          <w:rStyle w:val="blk"/>
          <w:rFonts w:ascii="Times New Roman" w:hAnsi="Times New Roman" w:cs="Times New Roman"/>
          <w:sz w:val="28"/>
          <w:szCs w:val="28"/>
        </w:rPr>
        <w:lastRenderedPageBreak/>
        <w:t xml:space="preserve">Основы обеспечения безопасной эксплуатации опасных производственных объектов определены Федеральным </w:t>
      </w:r>
      <w:hyperlink r:id="rId22" w:anchor="dst0" w:history="1">
        <w:r w:rsidRPr="00B1337F">
          <w:rPr>
            <w:rStyle w:val="aff8"/>
            <w:rFonts w:ascii="Times New Roman" w:hAnsi="Times New Roman" w:cs="Times New Roman"/>
            <w:color w:val="auto"/>
            <w:sz w:val="28"/>
            <w:szCs w:val="28"/>
            <w:u w:val="none"/>
          </w:rPr>
          <w:t>законом</w:t>
        </w:r>
      </w:hyperlink>
      <w:r w:rsidRPr="00B1337F">
        <w:rPr>
          <w:rStyle w:val="blk"/>
          <w:rFonts w:ascii="Times New Roman" w:hAnsi="Times New Roman" w:cs="Times New Roman"/>
          <w:sz w:val="28"/>
          <w:szCs w:val="28"/>
        </w:rPr>
        <w:t xml:space="preserve"> от 21 июля 1997 г. № 116-ФЗ "О промышленной безопасности опасных производственных объектов" (далее - Федеральный закон №116-ФЗ).</w:t>
      </w:r>
    </w:p>
    <w:p w:rsidR="0070589D" w:rsidRPr="00B1337F" w:rsidRDefault="0070589D" w:rsidP="00B1337F">
      <w:pPr>
        <w:spacing w:after="0"/>
        <w:ind w:firstLine="539"/>
        <w:jc w:val="both"/>
        <w:rPr>
          <w:rFonts w:ascii="Times New Roman" w:hAnsi="Times New Roman" w:cs="Times New Roman"/>
          <w:sz w:val="28"/>
          <w:szCs w:val="28"/>
        </w:rPr>
      </w:pPr>
      <w:r w:rsidRPr="00B1337F">
        <w:rPr>
          <w:rStyle w:val="blk"/>
          <w:rFonts w:ascii="Times New Roman" w:hAnsi="Times New Roman" w:cs="Times New Roman"/>
          <w:sz w:val="28"/>
          <w:szCs w:val="28"/>
        </w:rPr>
        <w:t xml:space="preserve">Согласно </w:t>
      </w:r>
      <w:hyperlink r:id="rId23" w:anchor="dst306" w:history="1">
        <w:r w:rsidRPr="00B1337F">
          <w:rPr>
            <w:rStyle w:val="aff8"/>
            <w:rFonts w:ascii="Times New Roman" w:hAnsi="Times New Roman" w:cs="Times New Roman"/>
            <w:color w:val="auto"/>
            <w:sz w:val="28"/>
            <w:szCs w:val="28"/>
            <w:u w:val="none"/>
          </w:rPr>
          <w:t>пункту 1 статьи 6</w:t>
        </w:r>
      </w:hyperlink>
      <w:r w:rsidRPr="00B1337F">
        <w:rPr>
          <w:rStyle w:val="blk"/>
          <w:rFonts w:ascii="Times New Roman" w:hAnsi="Times New Roman" w:cs="Times New Roman"/>
          <w:sz w:val="28"/>
          <w:szCs w:val="28"/>
        </w:rPr>
        <w:t xml:space="preserve"> Федерального закона № 116-ФЗ к видам деятельности в области промышленной безопасности относится в том числе консервация и ликвидация опасного производственного объекта.</w:t>
      </w:r>
    </w:p>
    <w:p w:rsidR="0070589D" w:rsidRPr="00B1337F" w:rsidRDefault="0070589D" w:rsidP="00B1337F">
      <w:pPr>
        <w:spacing w:after="0"/>
        <w:ind w:firstLine="539"/>
        <w:jc w:val="both"/>
        <w:rPr>
          <w:rFonts w:ascii="Times New Roman" w:hAnsi="Times New Roman" w:cs="Times New Roman"/>
          <w:sz w:val="28"/>
          <w:szCs w:val="28"/>
        </w:rPr>
      </w:pPr>
      <w:r w:rsidRPr="00B1337F">
        <w:rPr>
          <w:rStyle w:val="blk"/>
          <w:rFonts w:ascii="Times New Roman" w:hAnsi="Times New Roman" w:cs="Times New Roman"/>
          <w:sz w:val="28"/>
          <w:szCs w:val="28"/>
        </w:rPr>
        <w:t xml:space="preserve">Порядок консервации опасных производственных объектов установлен </w:t>
      </w:r>
      <w:hyperlink r:id="rId24" w:anchor="dst0" w:history="1">
        <w:r w:rsidRPr="00B1337F">
          <w:rPr>
            <w:rStyle w:val="aff8"/>
            <w:rFonts w:ascii="Times New Roman" w:hAnsi="Times New Roman" w:cs="Times New Roman"/>
            <w:color w:val="auto"/>
            <w:sz w:val="28"/>
            <w:szCs w:val="28"/>
            <w:u w:val="none"/>
          </w:rPr>
          <w:t>Постановлением</w:t>
        </w:r>
      </w:hyperlink>
      <w:r w:rsidRPr="00B1337F">
        <w:rPr>
          <w:rStyle w:val="blk"/>
          <w:rFonts w:ascii="Times New Roman" w:hAnsi="Times New Roman" w:cs="Times New Roman"/>
          <w:sz w:val="28"/>
          <w:szCs w:val="28"/>
        </w:rPr>
        <w:t xml:space="preserve"> Правительства Российской Федерации от 30 сентября 2011 г. № 802 "Об утверждении </w:t>
      </w:r>
      <w:proofErr w:type="gramStart"/>
      <w:r w:rsidRPr="00B1337F">
        <w:rPr>
          <w:rStyle w:val="blk"/>
          <w:rFonts w:ascii="Times New Roman" w:hAnsi="Times New Roman" w:cs="Times New Roman"/>
          <w:sz w:val="28"/>
          <w:szCs w:val="28"/>
        </w:rPr>
        <w:t>Правил проведения консервации объекта капитального строительства</w:t>
      </w:r>
      <w:proofErr w:type="gramEnd"/>
      <w:r w:rsidRPr="00B1337F">
        <w:rPr>
          <w:rStyle w:val="blk"/>
          <w:rFonts w:ascii="Times New Roman" w:hAnsi="Times New Roman" w:cs="Times New Roman"/>
          <w:sz w:val="28"/>
          <w:szCs w:val="28"/>
        </w:rPr>
        <w:t>".</w:t>
      </w:r>
    </w:p>
    <w:p w:rsidR="0070589D" w:rsidRPr="00B1337F" w:rsidRDefault="006F614C" w:rsidP="00B1337F">
      <w:pPr>
        <w:spacing w:after="0"/>
        <w:ind w:firstLine="539"/>
        <w:jc w:val="both"/>
        <w:rPr>
          <w:rFonts w:ascii="Times New Roman" w:hAnsi="Times New Roman" w:cs="Times New Roman"/>
          <w:sz w:val="28"/>
          <w:szCs w:val="28"/>
        </w:rPr>
      </w:pPr>
      <w:hyperlink r:id="rId25" w:anchor="dst261" w:history="1">
        <w:r w:rsidR="0070589D" w:rsidRPr="00B1337F">
          <w:rPr>
            <w:rStyle w:val="aff8"/>
            <w:rFonts w:ascii="Times New Roman" w:hAnsi="Times New Roman" w:cs="Times New Roman"/>
            <w:color w:val="auto"/>
            <w:sz w:val="28"/>
            <w:szCs w:val="28"/>
            <w:u w:val="none"/>
          </w:rPr>
          <w:t>Пунктом 1 статьи 8</w:t>
        </w:r>
      </w:hyperlink>
      <w:r w:rsidR="0070589D" w:rsidRPr="00B1337F">
        <w:rPr>
          <w:rStyle w:val="blk"/>
          <w:rFonts w:ascii="Times New Roman" w:hAnsi="Times New Roman" w:cs="Times New Roman"/>
          <w:sz w:val="28"/>
          <w:szCs w:val="28"/>
        </w:rPr>
        <w:t xml:space="preserve"> Федерального закона № 116-ФЗ установлено, что консервация и ликвидация опасного производственного объекта осуществляется на основании документации, разработанной в порядке, установленном данным Федеральным </w:t>
      </w:r>
      <w:hyperlink r:id="rId26" w:anchor="dst0" w:history="1">
        <w:r w:rsidR="0070589D" w:rsidRPr="00B1337F">
          <w:rPr>
            <w:rStyle w:val="aff8"/>
            <w:rFonts w:ascii="Times New Roman" w:hAnsi="Times New Roman" w:cs="Times New Roman"/>
            <w:color w:val="auto"/>
            <w:sz w:val="28"/>
            <w:szCs w:val="28"/>
            <w:u w:val="none"/>
          </w:rPr>
          <w:t>законом</w:t>
        </w:r>
      </w:hyperlink>
      <w:r w:rsidR="0070589D" w:rsidRPr="00B1337F">
        <w:rPr>
          <w:rStyle w:val="blk"/>
          <w:rFonts w:ascii="Times New Roman" w:hAnsi="Times New Roman" w:cs="Times New Roman"/>
          <w:sz w:val="28"/>
          <w:szCs w:val="28"/>
        </w:rPr>
        <w:t xml:space="preserve">, с учетом законодательства </w:t>
      </w:r>
      <w:proofErr w:type="gramStart"/>
      <w:r w:rsidR="0070589D" w:rsidRPr="00B1337F">
        <w:rPr>
          <w:rStyle w:val="blk"/>
          <w:rFonts w:ascii="Times New Roman" w:hAnsi="Times New Roman" w:cs="Times New Roman"/>
          <w:sz w:val="28"/>
          <w:szCs w:val="28"/>
        </w:rPr>
        <w:t>о</w:t>
      </w:r>
      <w:proofErr w:type="gramEnd"/>
      <w:r w:rsidR="0070589D" w:rsidRPr="00B1337F">
        <w:rPr>
          <w:rStyle w:val="blk"/>
          <w:rFonts w:ascii="Times New Roman" w:hAnsi="Times New Roman" w:cs="Times New Roman"/>
          <w:sz w:val="28"/>
          <w:szCs w:val="28"/>
        </w:rPr>
        <w:t xml:space="preserve"> градостроительной деятельности.</w:t>
      </w:r>
    </w:p>
    <w:p w:rsidR="0070589D" w:rsidRPr="00B1337F" w:rsidRDefault="0070589D" w:rsidP="00B1337F">
      <w:pPr>
        <w:spacing w:after="0"/>
        <w:ind w:firstLine="539"/>
        <w:jc w:val="both"/>
        <w:rPr>
          <w:rFonts w:ascii="Times New Roman" w:hAnsi="Times New Roman" w:cs="Times New Roman"/>
          <w:sz w:val="28"/>
          <w:szCs w:val="28"/>
        </w:rPr>
      </w:pPr>
      <w:bookmarkStart w:id="6" w:name="dst100009"/>
      <w:bookmarkEnd w:id="6"/>
      <w:r w:rsidRPr="00B1337F">
        <w:rPr>
          <w:rStyle w:val="blk"/>
          <w:rFonts w:ascii="Times New Roman" w:hAnsi="Times New Roman" w:cs="Times New Roman"/>
          <w:sz w:val="28"/>
          <w:szCs w:val="28"/>
        </w:rPr>
        <w:t xml:space="preserve">В соответствии с </w:t>
      </w:r>
      <w:hyperlink r:id="rId27" w:anchor="dst132" w:history="1">
        <w:r w:rsidRPr="00B1337F">
          <w:rPr>
            <w:rStyle w:val="aff8"/>
            <w:rFonts w:ascii="Times New Roman" w:hAnsi="Times New Roman" w:cs="Times New Roman"/>
            <w:color w:val="auto"/>
            <w:sz w:val="28"/>
            <w:szCs w:val="28"/>
            <w:u w:val="none"/>
          </w:rPr>
          <w:t>пунктом 1 статьи 13</w:t>
        </w:r>
      </w:hyperlink>
      <w:r w:rsidRPr="00B1337F">
        <w:rPr>
          <w:rStyle w:val="blk"/>
          <w:rFonts w:ascii="Times New Roman" w:hAnsi="Times New Roman" w:cs="Times New Roman"/>
          <w:sz w:val="28"/>
          <w:szCs w:val="28"/>
        </w:rPr>
        <w:t xml:space="preserve"> Федерального закона № 116-ФЗ экспертизе промышленной безопасности подлежит в том числе документация на консервацию, ликвидацию опасного производственного объекта.</w:t>
      </w:r>
    </w:p>
    <w:p w:rsidR="0070589D" w:rsidRPr="00B1337F" w:rsidRDefault="0070589D" w:rsidP="00B1337F">
      <w:pPr>
        <w:spacing w:after="0"/>
        <w:ind w:firstLine="539"/>
        <w:jc w:val="both"/>
        <w:rPr>
          <w:rFonts w:ascii="Times New Roman" w:hAnsi="Times New Roman" w:cs="Times New Roman"/>
          <w:sz w:val="28"/>
          <w:szCs w:val="28"/>
        </w:rPr>
      </w:pPr>
      <w:bookmarkStart w:id="7" w:name="dst100010"/>
      <w:bookmarkEnd w:id="7"/>
      <w:proofErr w:type="gramStart"/>
      <w:r w:rsidRPr="00B1337F">
        <w:rPr>
          <w:rStyle w:val="blk"/>
          <w:rFonts w:ascii="Times New Roman" w:hAnsi="Times New Roman" w:cs="Times New Roman"/>
          <w:sz w:val="28"/>
          <w:szCs w:val="28"/>
        </w:rPr>
        <w:t xml:space="preserve">Государственная услуга по регистрации опасных производственных объектов в государственном реестре опасных производственных объектов осуществляется в соответствии с Административным </w:t>
      </w:r>
      <w:hyperlink r:id="rId28" w:anchor="dst100012" w:history="1">
        <w:r w:rsidRPr="00B1337F">
          <w:rPr>
            <w:rStyle w:val="aff8"/>
            <w:rFonts w:ascii="Times New Roman" w:hAnsi="Times New Roman" w:cs="Times New Roman"/>
            <w:color w:val="auto"/>
            <w:sz w:val="28"/>
            <w:szCs w:val="28"/>
            <w:u w:val="none"/>
          </w:rPr>
          <w:t>регламентом</w:t>
        </w:r>
      </w:hyperlink>
      <w:r w:rsidRPr="00B1337F">
        <w:rPr>
          <w:rStyle w:val="blk"/>
          <w:rFonts w:ascii="Times New Roman" w:hAnsi="Times New Roman" w:cs="Times New Roman"/>
          <w:sz w:val="28"/>
          <w:szCs w:val="28"/>
        </w:rPr>
        <w:t xml:space="preserve"> по предоставлению Федеральной службой по экологическому, технологическому и атомному надзору государственной услуги по регистрации опасных производственных объектов в государственном реестре опасных производственных объектов, утвержденным приказом Ростехнадзора от 25 ноября 2016 г. № 494 (далее - Административный регламент).</w:t>
      </w:r>
      <w:proofErr w:type="gramEnd"/>
    </w:p>
    <w:p w:rsidR="0070589D" w:rsidRPr="00B1337F" w:rsidRDefault="0070589D" w:rsidP="00B1337F">
      <w:pPr>
        <w:spacing w:after="0"/>
        <w:ind w:firstLine="539"/>
        <w:jc w:val="both"/>
        <w:rPr>
          <w:rFonts w:ascii="Times New Roman" w:hAnsi="Times New Roman" w:cs="Times New Roman"/>
          <w:sz w:val="28"/>
          <w:szCs w:val="28"/>
        </w:rPr>
      </w:pPr>
      <w:bookmarkStart w:id="8" w:name="dst100011"/>
      <w:bookmarkEnd w:id="8"/>
      <w:proofErr w:type="gramStart"/>
      <w:r w:rsidRPr="00B1337F">
        <w:rPr>
          <w:rStyle w:val="blk"/>
          <w:rFonts w:ascii="Times New Roman" w:hAnsi="Times New Roman" w:cs="Times New Roman"/>
          <w:sz w:val="28"/>
          <w:szCs w:val="28"/>
        </w:rPr>
        <w:t xml:space="preserve">После проведения в установленном порядке консервации опасного производственного объекта опасный производственный объект подлежит исключению из реестра опасных производственных объектов на основании заявления о предоставлении государственной услуги, а также документов, определенных требованиями Административного </w:t>
      </w:r>
      <w:hyperlink r:id="rId29" w:anchor="dst100012" w:history="1">
        <w:r w:rsidRPr="00B1337F">
          <w:rPr>
            <w:rStyle w:val="aff8"/>
            <w:rFonts w:ascii="Times New Roman" w:hAnsi="Times New Roman" w:cs="Times New Roman"/>
            <w:color w:val="auto"/>
            <w:sz w:val="28"/>
            <w:szCs w:val="28"/>
            <w:u w:val="none"/>
          </w:rPr>
          <w:t>регламента</w:t>
        </w:r>
      </w:hyperlink>
      <w:r w:rsidRPr="00B1337F">
        <w:rPr>
          <w:rStyle w:val="blk"/>
          <w:rFonts w:ascii="Times New Roman" w:hAnsi="Times New Roman" w:cs="Times New Roman"/>
          <w:sz w:val="28"/>
          <w:szCs w:val="28"/>
        </w:rPr>
        <w:t xml:space="preserve">, содержащих сведения, необходимые для формирования и ведения реестра опасных производственных объектов, согласно описи, установленной </w:t>
      </w:r>
      <w:hyperlink r:id="rId30" w:anchor="dst100416" w:history="1">
        <w:r w:rsidRPr="00B1337F">
          <w:rPr>
            <w:rStyle w:val="aff8"/>
            <w:rFonts w:ascii="Times New Roman" w:hAnsi="Times New Roman" w:cs="Times New Roman"/>
            <w:color w:val="auto"/>
            <w:sz w:val="28"/>
            <w:szCs w:val="28"/>
            <w:u w:val="none"/>
          </w:rPr>
          <w:t>приложением № 2</w:t>
        </w:r>
      </w:hyperlink>
      <w:r w:rsidRPr="00B1337F">
        <w:rPr>
          <w:rStyle w:val="blk"/>
          <w:rFonts w:ascii="Times New Roman" w:hAnsi="Times New Roman" w:cs="Times New Roman"/>
          <w:sz w:val="28"/>
          <w:szCs w:val="28"/>
        </w:rPr>
        <w:t xml:space="preserve"> к Административному регламенту, с указанием причины, в рассматриваемом случае ликвидация объекта</w:t>
      </w:r>
      <w:proofErr w:type="gramEnd"/>
      <w:r w:rsidRPr="00B1337F">
        <w:rPr>
          <w:rStyle w:val="blk"/>
          <w:rFonts w:ascii="Times New Roman" w:hAnsi="Times New Roman" w:cs="Times New Roman"/>
          <w:sz w:val="28"/>
          <w:szCs w:val="28"/>
        </w:rPr>
        <w:t xml:space="preserve"> или вывод его из эксплуатации.</w:t>
      </w:r>
    </w:p>
    <w:p w:rsidR="0070589D" w:rsidRPr="00B1337F" w:rsidRDefault="0070589D" w:rsidP="00B1337F">
      <w:pPr>
        <w:spacing w:after="0"/>
        <w:ind w:firstLine="540"/>
        <w:jc w:val="both"/>
        <w:rPr>
          <w:rFonts w:ascii="Times New Roman" w:hAnsi="Times New Roman" w:cs="Times New Roman"/>
          <w:sz w:val="28"/>
          <w:szCs w:val="28"/>
        </w:rPr>
      </w:pPr>
      <w:r w:rsidRPr="00B1337F">
        <w:rPr>
          <w:rFonts w:ascii="Times New Roman" w:eastAsia="Times New Roman" w:hAnsi="Times New Roman" w:cs="Times New Roman"/>
          <w:sz w:val="28"/>
          <w:szCs w:val="28"/>
          <w:u w:val="single"/>
        </w:rPr>
        <w:t> </w:t>
      </w:r>
      <w:hyperlink r:id="rId31" w:tgtFrame="_blank" w:history="1">
        <w:r w:rsidRPr="00B1337F">
          <w:rPr>
            <w:rStyle w:val="aff8"/>
            <w:rFonts w:ascii="Times New Roman" w:hAnsi="Times New Roman" w:cs="Times New Roman"/>
            <w:bCs/>
            <w:color w:val="auto"/>
            <w:sz w:val="28"/>
            <w:szCs w:val="28"/>
          </w:rPr>
          <w:t>Письмом  Ростехнадзора от 31.07.2019 № 11-00-15/7456</w:t>
        </w:r>
        <w:r w:rsidRPr="00B1337F">
          <w:rPr>
            <w:rFonts w:ascii="Times New Roman" w:hAnsi="Times New Roman" w:cs="Times New Roman"/>
            <w:bCs/>
            <w:sz w:val="28"/>
            <w:szCs w:val="28"/>
            <w:u w:val="single"/>
          </w:rPr>
          <w:t xml:space="preserve"> </w:t>
        </w:r>
        <w:r w:rsidRPr="00B1337F">
          <w:rPr>
            <w:rStyle w:val="aff8"/>
            <w:rFonts w:ascii="Times New Roman" w:hAnsi="Times New Roman" w:cs="Times New Roman"/>
            <w:bCs/>
            <w:color w:val="auto"/>
            <w:sz w:val="28"/>
            <w:szCs w:val="28"/>
          </w:rPr>
          <w:t>"О лицензировании"</w:t>
        </w:r>
      </w:hyperlink>
      <w:r w:rsidRPr="00B1337F">
        <w:rPr>
          <w:rStyle w:val="aff8"/>
          <w:rFonts w:ascii="Times New Roman" w:hAnsi="Times New Roman" w:cs="Times New Roman"/>
          <w:bCs/>
          <w:color w:val="auto"/>
          <w:sz w:val="28"/>
          <w:szCs w:val="28"/>
        </w:rPr>
        <w:t xml:space="preserve"> </w:t>
      </w:r>
      <w:r w:rsidRPr="00B1337F">
        <w:rPr>
          <w:rStyle w:val="aff8"/>
          <w:rFonts w:ascii="Times New Roman" w:hAnsi="Times New Roman" w:cs="Times New Roman"/>
          <w:bCs/>
          <w:color w:val="auto"/>
          <w:sz w:val="28"/>
          <w:szCs w:val="28"/>
          <w:u w:val="none"/>
        </w:rPr>
        <w:t>р</w:t>
      </w:r>
      <w:r w:rsidRPr="00B1337F">
        <w:rPr>
          <w:rFonts w:ascii="Times New Roman" w:hAnsi="Times New Roman" w:cs="Times New Roman"/>
          <w:sz w:val="28"/>
          <w:szCs w:val="28"/>
        </w:rPr>
        <w:t xml:space="preserve">азъяснены лицензионные требования к соискателю </w:t>
      </w:r>
      <w:r w:rsidRPr="00B1337F">
        <w:rPr>
          <w:rFonts w:ascii="Times New Roman" w:hAnsi="Times New Roman" w:cs="Times New Roman"/>
          <w:sz w:val="28"/>
          <w:szCs w:val="28"/>
        </w:rPr>
        <w:lastRenderedPageBreak/>
        <w:t xml:space="preserve">лицензии на осуществление деятельности по эксплуатации взрывопожароопасных и химически опасных производственных объектов I, II и III классов опасности. </w:t>
      </w:r>
    </w:p>
    <w:p w:rsidR="0070589D" w:rsidRPr="00B1337F" w:rsidRDefault="0070589D" w:rsidP="00B1337F">
      <w:pPr>
        <w:spacing w:after="0"/>
        <w:ind w:firstLine="540"/>
        <w:jc w:val="both"/>
        <w:rPr>
          <w:rFonts w:ascii="Times New Roman" w:hAnsi="Times New Roman" w:cs="Times New Roman"/>
          <w:sz w:val="28"/>
          <w:szCs w:val="28"/>
        </w:rPr>
      </w:pPr>
      <w:r w:rsidRPr="00B1337F">
        <w:rPr>
          <w:rFonts w:ascii="Times New Roman" w:hAnsi="Times New Roman" w:cs="Times New Roman"/>
          <w:sz w:val="28"/>
          <w:szCs w:val="28"/>
        </w:rPr>
        <w:t xml:space="preserve">Сообщается, что предоставление в лицензирующий орган копии договора аренды опасного производственного объекта, являющегося объектом недвижимости, будет являться достаточным условием для соблюдения требования подпункта "а" пункта 4 Положения о лицензировании эксплуатации взрывопожароопасных и химически опасных производственных объектов I, II и III классов опасности, утвержденного Постановлением Правительства РФ от 10.06.2013 № 492. </w:t>
      </w:r>
    </w:p>
    <w:p w:rsidR="0070589D" w:rsidRPr="00B1337F" w:rsidRDefault="0070589D" w:rsidP="00B1337F">
      <w:pPr>
        <w:spacing w:after="0"/>
        <w:ind w:firstLine="540"/>
        <w:jc w:val="both"/>
        <w:rPr>
          <w:rStyle w:val="affb"/>
          <w:rFonts w:ascii="Times New Roman" w:eastAsia="Times New Roman" w:hAnsi="Times New Roman" w:cs="Times New Roman"/>
          <w:b w:val="0"/>
          <w:bCs w:val="0"/>
          <w:sz w:val="28"/>
          <w:szCs w:val="28"/>
        </w:rPr>
      </w:pPr>
      <w:r w:rsidRPr="00B1337F">
        <w:rPr>
          <w:rFonts w:ascii="Times New Roman" w:hAnsi="Times New Roman" w:cs="Times New Roman"/>
          <w:sz w:val="28"/>
          <w:szCs w:val="28"/>
        </w:rPr>
        <w:t>Согласно данному требованию соискатель лицензии должен обеспечить наличие на праве собственности или ином законном основании по месту осуществления лицензируемого вида деятельности земельных участков, зданий, строений и сооружений, на которых размещаются объекты, а также технических устройств, планируемых для применения на объектах.</w:t>
      </w:r>
    </w:p>
    <w:p w:rsidR="0070589D" w:rsidRPr="000220AF" w:rsidRDefault="0070589D" w:rsidP="0070589D">
      <w:pPr>
        <w:widowControl w:val="0"/>
        <w:autoSpaceDE w:val="0"/>
        <w:autoSpaceDN w:val="0"/>
        <w:spacing w:after="0"/>
        <w:ind w:firstLine="540"/>
        <w:jc w:val="center"/>
        <w:rPr>
          <w:rFonts w:ascii="Times New Roman" w:eastAsia="Times New Roman" w:hAnsi="Times New Roman" w:cs="Times New Roman"/>
          <w:b/>
          <w:sz w:val="28"/>
          <w:szCs w:val="28"/>
        </w:rPr>
      </w:pPr>
    </w:p>
    <w:p w:rsidR="0070589D" w:rsidRPr="00593633" w:rsidRDefault="0070589D" w:rsidP="0070589D">
      <w:pPr>
        <w:spacing w:after="0" w:line="240" w:lineRule="auto"/>
        <w:ind w:left="720" w:hanging="180"/>
        <w:jc w:val="center"/>
        <w:rPr>
          <w:rFonts w:ascii="Times New Roman" w:hAnsi="Times New Roman"/>
          <w:b/>
          <w:sz w:val="28"/>
          <w:szCs w:val="28"/>
        </w:rPr>
      </w:pPr>
      <w:r w:rsidRPr="00585756">
        <w:rPr>
          <w:rFonts w:ascii="Times New Roman" w:hAnsi="Times New Roman"/>
          <w:b/>
          <w:sz w:val="28"/>
          <w:szCs w:val="28"/>
        </w:rPr>
        <w:t xml:space="preserve">СТАТИСТИКА СУДЕБНОЙ РАБОТЫ УПРАВЛЕНИЯ </w:t>
      </w:r>
      <w:r w:rsidRPr="00585756">
        <w:rPr>
          <w:rFonts w:ascii="Times New Roman" w:hAnsi="Times New Roman"/>
          <w:b/>
          <w:sz w:val="28"/>
          <w:szCs w:val="28"/>
        </w:rPr>
        <w:br/>
        <w:t>ЗА 9 МЕСЯЦЕВ 2019 ГОДА</w:t>
      </w:r>
    </w:p>
    <w:p w:rsidR="0070589D" w:rsidRPr="00593633" w:rsidRDefault="0070589D" w:rsidP="0070589D">
      <w:pPr>
        <w:spacing w:after="0" w:line="240" w:lineRule="auto"/>
        <w:ind w:left="720" w:hanging="180"/>
        <w:jc w:val="center"/>
        <w:rPr>
          <w:rFonts w:ascii="Times New Roman" w:hAnsi="Times New Roman"/>
          <w:b/>
          <w:sz w:val="28"/>
          <w:szCs w:val="28"/>
        </w:rPr>
      </w:pPr>
    </w:p>
    <w:p w:rsidR="0070589D" w:rsidRPr="002F5C1C"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Согласно анализу судебной практики за </w:t>
      </w:r>
      <w:r>
        <w:rPr>
          <w:rFonts w:ascii="Times New Roman" w:eastAsia="Times New Roman" w:hAnsi="Times New Roman" w:cs="Times New Roman"/>
          <w:bCs/>
          <w:sz w:val="28"/>
          <w:szCs w:val="28"/>
        </w:rPr>
        <w:t>9</w:t>
      </w:r>
      <w:r w:rsidRPr="002F5C1C">
        <w:rPr>
          <w:rFonts w:ascii="Times New Roman" w:eastAsia="Times New Roman" w:hAnsi="Times New Roman" w:cs="Times New Roman"/>
          <w:bCs/>
          <w:sz w:val="28"/>
          <w:szCs w:val="28"/>
        </w:rPr>
        <w:t xml:space="preserve"> месяцев 2019 года наблюдается у</w:t>
      </w:r>
      <w:r>
        <w:rPr>
          <w:rFonts w:ascii="Times New Roman" w:eastAsia="Times New Roman" w:hAnsi="Times New Roman" w:cs="Times New Roman"/>
          <w:bCs/>
          <w:sz w:val="28"/>
          <w:szCs w:val="28"/>
        </w:rPr>
        <w:t>величение</w:t>
      </w:r>
      <w:r w:rsidRPr="002F5C1C">
        <w:rPr>
          <w:rFonts w:ascii="Times New Roman" w:eastAsia="Times New Roman" w:hAnsi="Times New Roman" w:cs="Times New Roman"/>
          <w:bCs/>
          <w:sz w:val="28"/>
          <w:szCs w:val="28"/>
        </w:rPr>
        <w:t xml:space="preserve"> общего количества судебных дел по сравнению с аналогичным периодом 2018 года. </w:t>
      </w:r>
    </w:p>
    <w:p w:rsidR="0070589D" w:rsidRPr="002F5C1C"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70589D" w:rsidRPr="002F5C1C"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Так, за </w:t>
      </w:r>
      <w:r>
        <w:rPr>
          <w:rFonts w:ascii="Times New Roman" w:eastAsia="Times New Roman" w:hAnsi="Times New Roman" w:cs="Times New Roman"/>
          <w:bCs/>
          <w:sz w:val="28"/>
          <w:szCs w:val="28"/>
        </w:rPr>
        <w:t>9</w:t>
      </w:r>
      <w:r w:rsidRPr="002F5C1C">
        <w:rPr>
          <w:rFonts w:ascii="Times New Roman" w:eastAsia="Times New Roman" w:hAnsi="Times New Roman" w:cs="Times New Roman"/>
          <w:bCs/>
          <w:sz w:val="28"/>
          <w:szCs w:val="28"/>
        </w:rPr>
        <w:t xml:space="preserve"> месяцев 2019 принято на рассмотрение </w:t>
      </w:r>
      <w:r>
        <w:rPr>
          <w:rFonts w:ascii="Times New Roman" w:eastAsia="Times New Roman" w:hAnsi="Times New Roman" w:cs="Times New Roman"/>
          <w:bCs/>
          <w:sz w:val="28"/>
          <w:szCs w:val="28"/>
        </w:rPr>
        <w:t>1077</w:t>
      </w:r>
      <w:r w:rsidRPr="002F5C1C">
        <w:rPr>
          <w:rFonts w:ascii="Times New Roman" w:eastAsia="Times New Roman" w:hAnsi="Times New Roman" w:cs="Times New Roman"/>
          <w:bCs/>
          <w:sz w:val="28"/>
          <w:szCs w:val="28"/>
        </w:rPr>
        <w:t xml:space="preserve"> дел, из которых рассмотрено </w:t>
      </w:r>
      <w:r>
        <w:rPr>
          <w:rFonts w:ascii="Times New Roman" w:eastAsia="Times New Roman" w:hAnsi="Times New Roman" w:cs="Times New Roman"/>
          <w:bCs/>
          <w:sz w:val="28"/>
          <w:szCs w:val="28"/>
        </w:rPr>
        <w:t>589</w:t>
      </w:r>
      <w:r w:rsidRPr="002F5C1C">
        <w:rPr>
          <w:rFonts w:ascii="Times New Roman" w:eastAsia="Times New Roman" w:hAnsi="Times New Roman" w:cs="Times New Roman"/>
          <w:bCs/>
          <w:sz w:val="28"/>
          <w:szCs w:val="28"/>
        </w:rPr>
        <w:t xml:space="preserve"> и выиграно </w:t>
      </w:r>
      <w:r>
        <w:rPr>
          <w:rFonts w:ascii="Times New Roman" w:eastAsia="Times New Roman" w:hAnsi="Times New Roman" w:cs="Times New Roman"/>
          <w:bCs/>
          <w:sz w:val="28"/>
          <w:szCs w:val="28"/>
        </w:rPr>
        <w:t>506</w:t>
      </w:r>
      <w:r w:rsidRPr="002F5C1C">
        <w:rPr>
          <w:rFonts w:ascii="Times New Roman" w:eastAsia="Times New Roman" w:hAnsi="Times New Roman" w:cs="Times New Roman"/>
          <w:bCs/>
          <w:sz w:val="28"/>
          <w:szCs w:val="28"/>
        </w:rPr>
        <w:t xml:space="preserve"> дел, что составляет </w:t>
      </w:r>
      <w:r>
        <w:rPr>
          <w:rFonts w:ascii="Times New Roman" w:eastAsia="Times New Roman" w:hAnsi="Times New Roman" w:cs="Times New Roman"/>
          <w:bCs/>
          <w:sz w:val="28"/>
          <w:szCs w:val="28"/>
        </w:rPr>
        <w:t>94</w:t>
      </w:r>
      <w:r w:rsidRPr="002F5C1C">
        <w:rPr>
          <w:rFonts w:ascii="Times New Roman" w:eastAsia="Times New Roman" w:hAnsi="Times New Roman" w:cs="Times New Roman"/>
          <w:bCs/>
          <w:sz w:val="28"/>
          <w:szCs w:val="28"/>
        </w:rPr>
        <w:t xml:space="preserve"> % от общего числа рассмотренных дел.</w:t>
      </w:r>
    </w:p>
    <w:p w:rsidR="0070589D"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За аналогичный период 2018 года принято на рассмотрение </w:t>
      </w:r>
      <w:r>
        <w:rPr>
          <w:rFonts w:ascii="Times New Roman" w:eastAsia="Times New Roman" w:hAnsi="Times New Roman" w:cs="Times New Roman"/>
          <w:bCs/>
          <w:sz w:val="28"/>
          <w:szCs w:val="28"/>
        </w:rPr>
        <w:t>509</w:t>
      </w:r>
      <w:r w:rsidRPr="002F5C1C">
        <w:rPr>
          <w:rFonts w:ascii="Times New Roman" w:eastAsia="Times New Roman" w:hAnsi="Times New Roman" w:cs="Times New Roman"/>
          <w:bCs/>
          <w:sz w:val="28"/>
          <w:szCs w:val="28"/>
        </w:rPr>
        <w:t xml:space="preserve"> дел, из которых рассмотрено </w:t>
      </w:r>
      <w:r>
        <w:rPr>
          <w:rFonts w:ascii="Times New Roman" w:eastAsia="Times New Roman" w:hAnsi="Times New Roman" w:cs="Times New Roman"/>
          <w:bCs/>
          <w:sz w:val="28"/>
          <w:szCs w:val="28"/>
        </w:rPr>
        <w:t>134</w:t>
      </w:r>
      <w:r w:rsidRPr="002F5C1C">
        <w:rPr>
          <w:rFonts w:ascii="Times New Roman" w:eastAsia="Times New Roman" w:hAnsi="Times New Roman" w:cs="Times New Roman"/>
          <w:bCs/>
          <w:sz w:val="28"/>
          <w:szCs w:val="28"/>
        </w:rPr>
        <w:t xml:space="preserve"> и выиграно </w:t>
      </w:r>
      <w:r>
        <w:rPr>
          <w:rFonts w:ascii="Times New Roman" w:eastAsia="Times New Roman" w:hAnsi="Times New Roman" w:cs="Times New Roman"/>
          <w:bCs/>
          <w:sz w:val="28"/>
          <w:szCs w:val="28"/>
        </w:rPr>
        <w:t>124</w:t>
      </w:r>
      <w:r w:rsidRPr="002F5C1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93</w:t>
      </w:r>
      <w:r w:rsidRPr="002F5C1C">
        <w:rPr>
          <w:rFonts w:ascii="Times New Roman" w:eastAsia="Times New Roman" w:hAnsi="Times New Roman" w:cs="Times New Roman"/>
          <w:bCs/>
          <w:sz w:val="28"/>
          <w:szCs w:val="28"/>
        </w:rPr>
        <w:t xml:space="preserve">% от общего числа рассмотренных дел). </w:t>
      </w:r>
    </w:p>
    <w:p w:rsidR="0070589D" w:rsidRPr="002F5C1C"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Из общего количества принятых на рассмотрение дел за девять месяцев </w:t>
      </w:r>
      <w:r w:rsidRPr="002F5C1C">
        <w:rPr>
          <w:rFonts w:ascii="Times New Roman" w:eastAsia="Times New Roman" w:hAnsi="Times New Roman" w:cs="Times New Roman"/>
          <w:bCs/>
          <w:sz w:val="28"/>
          <w:szCs w:val="28"/>
        </w:rPr>
        <w:t xml:space="preserve"> 2019</w:t>
      </w:r>
      <w:r>
        <w:rPr>
          <w:rFonts w:ascii="Times New Roman" w:eastAsia="Times New Roman" w:hAnsi="Times New Roman" w:cs="Times New Roman"/>
          <w:bCs/>
          <w:sz w:val="28"/>
          <w:szCs w:val="28"/>
        </w:rPr>
        <w:t xml:space="preserve"> года обжаловано 190 предписаний, постановлений о привлечении к административной ответственности. Судами удовлетворено 44 из них.</w:t>
      </w:r>
    </w:p>
    <w:p w:rsidR="0070589D" w:rsidRPr="002F5C1C"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Результаты судебных решений являются наглядными показателями правомерности действий должностных лиц Кавказского управления.  </w:t>
      </w:r>
    </w:p>
    <w:p w:rsidR="0070589D" w:rsidRPr="002F5C1C"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Следует отметить, что практика подачи юридическими лицами исков к Управлению о признании вынесенных им постановлений и предписаний незаконными, с заранее предполагаемой целью снизить сумму административного штрафа приобретает все более массовый характер.</w:t>
      </w:r>
    </w:p>
    <w:p w:rsidR="0070589D" w:rsidRPr="002F5C1C" w:rsidRDefault="0070589D" w:rsidP="0070589D">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lastRenderedPageBreak/>
        <w:t>В свою очередь, 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p>
    <w:p w:rsidR="001D1C03" w:rsidRPr="002F5C1C" w:rsidRDefault="001D1C03" w:rsidP="002F5C1C">
      <w:pPr>
        <w:widowControl w:val="0"/>
        <w:autoSpaceDE w:val="0"/>
        <w:autoSpaceDN w:val="0"/>
        <w:spacing w:after="0"/>
        <w:ind w:firstLine="708"/>
        <w:jc w:val="both"/>
        <w:rPr>
          <w:rFonts w:ascii="Times New Roman" w:eastAsia="Times New Roman" w:hAnsi="Times New Roman" w:cs="Times New Roman"/>
          <w:bCs/>
          <w:sz w:val="28"/>
          <w:szCs w:val="28"/>
        </w:rPr>
      </w:pPr>
    </w:p>
    <w:p w:rsidR="00ED7905" w:rsidRPr="00F2310D" w:rsidRDefault="00ED7905" w:rsidP="00ED7905">
      <w:pPr>
        <w:spacing w:after="0" w:line="240" w:lineRule="auto"/>
        <w:ind w:firstLine="709"/>
        <w:jc w:val="both"/>
        <w:rPr>
          <w:rFonts w:ascii="Times New Roman" w:hAnsi="Times New Roman"/>
          <w:b/>
          <w:sz w:val="28"/>
          <w:szCs w:val="28"/>
        </w:rPr>
      </w:pPr>
      <w:r w:rsidRPr="00F2310D">
        <w:rPr>
          <w:rFonts w:ascii="Times New Roman" w:hAnsi="Times New Roman"/>
          <w:b/>
          <w:sz w:val="28"/>
          <w:szCs w:val="28"/>
        </w:rPr>
        <w:t xml:space="preserve">АВАРИЙНОСТЬ И ТРАВМАТИЗМ </w:t>
      </w:r>
      <w:r w:rsidRPr="00F2310D">
        <w:rPr>
          <w:rFonts w:ascii="Times New Roman" w:hAnsi="Times New Roman"/>
          <w:b/>
          <w:bCs/>
          <w:sz w:val="28"/>
          <w:szCs w:val="28"/>
        </w:rPr>
        <w:t xml:space="preserve">ЗА </w:t>
      </w:r>
      <w:r w:rsidR="00D168B8">
        <w:rPr>
          <w:rFonts w:ascii="Times New Roman" w:hAnsi="Times New Roman"/>
          <w:b/>
          <w:bCs/>
          <w:sz w:val="28"/>
          <w:szCs w:val="28"/>
        </w:rPr>
        <w:t>9</w:t>
      </w:r>
      <w:r w:rsidR="005868DF" w:rsidRPr="00F2310D">
        <w:rPr>
          <w:rFonts w:ascii="Times New Roman" w:hAnsi="Times New Roman"/>
          <w:b/>
          <w:bCs/>
          <w:sz w:val="28"/>
          <w:szCs w:val="28"/>
        </w:rPr>
        <w:t xml:space="preserve"> </w:t>
      </w:r>
      <w:r w:rsidR="00AE43A2" w:rsidRPr="00F2310D">
        <w:rPr>
          <w:rFonts w:ascii="Times New Roman" w:hAnsi="Times New Roman"/>
          <w:b/>
          <w:bCs/>
          <w:sz w:val="28"/>
          <w:szCs w:val="28"/>
        </w:rPr>
        <w:t>МЕСЯЦЕВ</w:t>
      </w:r>
      <w:r w:rsidRPr="00F2310D">
        <w:rPr>
          <w:rFonts w:ascii="Times New Roman" w:hAnsi="Times New Roman"/>
          <w:b/>
          <w:bCs/>
          <w:sz w:val="28"/>
          <w:szCs w:val="28"/>
        </w:rPr>
        <w:t xml:space="preserve"> 201</w:t>
      </w:r>
      <w:r w:rsidR="00F2310D" w:rsidRPr="00F2310D">
        <w:rPr>
          <w:rFonts w:ascii="Times New Roman" w:hAnsi="Times New Roman"/>
          <w:b/>
          <w:bCs/>
          <w:sz w:val="28"/>
          <w:szCs w:val="28"/>
        </w:rPr>
        <w:t>9 </w:t>
      </w:r>
      <w:r w:rsidR="00D41016">
        <w:rPr>
          <w:rFonts w:ascii="Times New Roman" w:hAnsi="Times New Roman"/>
          <w:b/>
          <w:bCs/>
          <w:sz w:val="28"/>
          <w:szCs w:val="28"/>
        </w:rPr>
        <w:t>ГОДА</w:t>
      </w:r>
    </w:p>
    <w:p w:rsidR="00ED7905" w:rsidRPr="00FD7CE6" w:rsidRDefault="00ED7905" w:rsidP="002F5C1C">
      <w:pPr>
        <w:spacing w:after="0" w:line="240" w:lineRule="auto"/>
        <w:jc w:val="both"/>
        <w:rPr>
          <w:rFonts w:ascii="Times New Roman" w:hAnsi="Times New Roman"/>
          <w:b/>
          <w:sz w:val="28"/>
          <w:szCs w:val="28"/>
        </w:rPr>
      </w:pPr>
    </w:p>
    <w:p w:rsidR="00DB4093" w:rsidRPr="002F5C1C" w:rsidRDefault="00ED7905" w:rsidP="002F5C1C">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За </w:t>
      </w:r>
      <w:r w:rsidR="00412A38">
        <w:rPr>
          <w:rFonts w:ascii="Times New Roman" w:eastAsia="Times New Roman" w:hAnsi="Times New Roman" w:cs="Times New Roman"/>
          <w:bCs/>
          <w:sz w:val="28"/>
          <w:szCs w:val="28"/>
        </w:rPr>
        <w:t>9</w:t>
      </w:r>
      <w:r w:rsidRPr="002F5C1C">
        <w:rPr>
          <w:rFonts w:ascii="Times New Roman" w:eastAsia="Times New Roman" w:hAnsi="Times New Roman" w:cs="Times New Roman"/>
          <w:bCs/>
          <w:sz w:val="28"/>
          <w:szCs w:val="28"/>
        </w:rPr>
        <w:t xml:space="preserve"> месяцев 201</w:t>
      </w:r>
      <w:r w:rsidR="00F2310D" w:rsidRPr="002F5C1C">
        <w:rPr>
          <w:rFonts w:ascii="Times New Roman" w:eastAsia="Times New Roman" w:hAnsi="Times New Roman" w:cs="Times New Roman"/>
          <w:bCs/>
          <w:sz w:val="28"/>
          <w:szCs w:val="28"/>
        </w:rPr>
        <w:t>9</w:t>
      </w:r>
      <w:r w:rsidRPr="002F5C1C">
        <w:rPr>
          <w:rFonts w:ascii="Times New Roman" w:eastAsia="Times New Roman" w:hAnsi="Times New Roman" w:cs="Times New Roman"/>
          <w:bCs/>
          <w:sz w:val="28"/>
          <w:szCs w:val="28"/>
        </w:rPr>
        <w:t xml:space="preserve"> года на поднадзорных Управлению объектах</w:t>
      </w:r>
      <w:r w:rsidR="00AB0155" w:rsidRPr="002F5C1C">
        <w:rPr>
          <w:rFonts w:ascii="Times New Roman" w:eastAsia="Times New Roman" w:hAnsi="Times New Roman" w:cs="Times New Roman"/>
          <w:bCs/>
          <w:sz w:val="28"/>
          <w:szCs w:val="28"/>
        </w:rPr>
        <w:t xml:space="preserve"> произошло </w:t>
      </w:r>
      <w:r w:rsidR="00412A38">
        <w:rPr>
          <w:rFonts w:ascii="Times New Roman" w:eastAsia="Times New Roman" w:hAnsi="Times New Roman" w:cs="Times New Roman"/>
          <w:bCs/>
          <w:sz w:val="28"/>
          <w:szCs w:val="28"/>
        </w:rPr>
        <w:t>8</w:t>
      </w:r>
      <w:r w:rsidR="00AB0155" w:rsidRPr="002F5C1C">
        <w:rPr>
          <w:rFonts w:ascii="Times New Roman" w:eastAsia="Times New Roman" w:hAnsi="Times New Roman" w:cs="Times New Roman"/>
          <w:bCs/>
          <w:sz w:val="28"/>
          <w:szCs w:val="28"/>
        </w:rPr>
        <w:t xml:space="preserve"> </w:t>
      </w:r>
      <w:r w:rsidR="0096087B" w:rsidRPr="002F5C1C">
        <w:rPr>
          <w:rFonts w:ascii="Times New Roman" w:eastAsia="Times New Roman" w:hAnsi="Times New Roman" w:cs="Times New Roman"/>
          <w:bCs/>
          <w:sz w:val="28"/>
          <w:szCs w:val="28"/>
        </w:rPr>
        <w:t>авари</w:t>
      </w:r>
      <w:r w:rsidR="00EB5703">
        <w:rPr>
          <w:rFonts w:ascii="Times New Roman" w:eastAsia="Times New Roman" w:hAnsi="Times New Roman" w:cs="Times New Roman"/>
          <w:bCs/>
          <w:sz w:val="28"/>
          <w:szCs w:val="28"/>
        </w:rPr>
        <w:t>й</w:t>
      </w:r>
      <w:r w:rsidR="00834CBA">
        <w:rPr>
          <w:rFonts w:ascii="Times New Roman" w:eastAsia="Times New Roman" w:hAnsi="Times New Roman" w:cs="Times New Roman"/>
          <w:bCs/>
          <w:sz w:val="28"/>
          <w:szCs w:val="28"/>
        </w:rPr>
        <w:t xml:space="preserve"> </w:t>
      </w:r>
      <w:r w:rsidR="00DB4093" w:rsidRPr="002F5C1C">
        <w:rPr>
          <w:rFonts w:ascii="Times New Roman" w:eastAsia="Times New Roman" w:hAnsi="Times New Roman" w:cs="Times New Roman"/>
          <w:bCs/>
          <w:sz w:val="28"/>
          <w:szCs w:val="28"/>
        </w:rPr>
        <w:t xml:space="preserve"> и </w:t>
      </w:r>
      <w:r w:rsidR="00834CBA">
        <w:rPr>
          <w:rFonts w:ascii="Times New Roman" w:eastAsia="Times New Roman" w:hAnsi="Times New Roman" w:cs="Times New Roman"/>
          <w:bCs/>
          <w:sz w:val="28"/>
          <w:szCs w:val="28"/>
        </w:rPr>
        <w:t>2</w:t>
      </w:r>
      <w:r w:rsidR="00DB4093" w:rsidRPr="002F5C1C">
        <w:rPr>
          <w:rFonts w:ascii="Times New Roman" w:eastAsia="Times New Roman" w:hAnsi="Times New Roman" w:cs="Times New Roman"/>
          <w:bCs/>
          <w:sz w:val="28"/>
          <w:szCs w:val="28"/>
        </w:rPr>
        <w:t xml:space="preserve"> несчастны</w:t>
      </w:r>
      <w:r w:rsidR="00834CBA">
        <w:rPr>
          <w:rFonts w:ascii="Times New Roman" w:eastAsia="Times New Roman" w:hAnsi="Times New Roman" w:cs="Times New Roman"/>
          <w:bCs/>
          <w:sz w:val="28"/>
          <w:szCs w:val="28"/>
        </w:rPr>
        <w:t>х</w:t>
      </w:r>
      <w:r w:rsidR="00DB4093" w:rsidRPr="002F5C1C">
        <w:rPr>
          <w:rFonts w:ascii="Times New Roman" w:eastAsia="Times New Roman" w:hAnsi="Times New Roman" w:cs="Times New Roman"/>
          <w:bCs/>
          <w:sz w:val="28"/>
          <w:szCs w:val="28"/>
        </w:rPr>
        <w:t xml:space="preserve"> случа</w:t>
      </w:r>
      <w:r w:rsidR="00834CBA">
        <w:rPr>
          <w:rFonts w:ascii="Times New Roman" w:eastAsia="Times New Roman" w:hAnsi="Times New Roman" w:cs="Times New Roman"/>
          <w:bCs/>
          <w:sz w:val="28"/>
          <w:szCs w:val="28"/>
        </w:rPr>
        <w:t>я</w:t>
      </w:r>
      <w:r w:rsidR="00DB4093" w:rsidRPr="002F5C1C">
        <w:rPr>
          <w:rFonts w:ascii="Times New Roman" w:eastAsia="Times New Roman" w:hAnsi="Times New Roman" w:cs="Times New Roman"/>
          <w:bCs/>
          <w:sz w:val="28"/>
          <w:szCs w:val="28"/>
        </w:rPr>
        <w:t xml:space="preserve"> со смертельным исходом.</w:t>
      </w:r>
    </w:p>
    <w:p w:rsidR="00BE68B0" w:rsidRPr="002F5C1C" w:rsidRDefault="00EC7571" w:rsidP="002F5C1C">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За аналогичный период 201</w:t>
      </w:r>
      <w:r w:rsidR="00BE68B0" w:rsidRPr="002F5C1C">
        <w:rPr>
          <w:rFonts w:ascii="Times New Roman" w:eastAsia="Times New Roman" w:hAnsi="Times New Roman" w:cs="Times New Roman"/>
          <w:bCs/>
          <w:sz w:val="28"/>
          <w:szCs w:val="28"/>
        </w:rPr>
        <w:t>8</w:t>
      </w:r>
      <w:r w:rsidRPr="002F5C1C">
        <w:rPr>
          <w:rFonts w:ascii="Times New Roman" w:eastAsia="Times New Roman" w:hAnsi="Times New Roman" w:cs="Times New Roman"/>
          <w:bCs/>
          <w:sz w:val="28"/>
          <w:szCs w:val="28"/>
        </w:rPr>
        <w:t xml:space="preserve"> года </w:t>
      </w:r>
      <w:r w:rsidR="00BE68B0" w:rsidRPr="002F5C1C">
        <w:rPr>
          <w:rFonts w:ascii="Times New Roman" w:eastAsia="Times New Roman" w:hAnsi="Times New Roman" w:cs="Times New Roman"/>
          <w:bCs/>
          <w:sz w:val="28"/>
          <w:szCs w:val="28"/>
        </w:rPr>
        <w:t xml:space="preserve"> произошло </w:t>
      </w:r>
      <w:r w:rsidR="00834CBA">
        <w:rPr>
          <w:rFonts w:ascii="Times New Roman" w:eastAsia="Times New Roman" w:hAnsi="Times New Roman" w:cs="Times New Roman"/>
          <w:bCs/>
          <w:sz w:val="28"/>
          <w:szCs w:val="28"/>
        </w:rPr>
        <w:t>11</w:t>
      </w:r>
      <w:r w:rsidR="00BE68B0" w:rsidRPr="002F5C1C">
        <w:rPr>
          <w:rFonts w:ascii="Times New Roman" w:eastAsia="Times New Roman" w:hAnsi="Times New Roman" w:cs="Times New Roman"/>
          <w:bCs/>
          <w:sz w:val="28"/>
          <w:szCs w:val="28"/>
        </w:rPr>
        <w:t xml:space="preserve"> аварий.</w:t>
      </w:r>
    </w:p>
    <w:p w:rsidR="00507279" w:rsidRPr="00FD7CE6" w:rsidRDefault="00507279" w:rsidP="00507279">
      <w:pPr>
        <w:spacing w:after="0" w:line="360" w:lineRule="auto"/>
        <w:ind w:firstLine="709"/>
        <w:jc w:val="both"/>
        <w:rPr>
          <w:rFonts w:ascii="Times New Roman" w:eastAsia="Times New Roman" w:hAnsi="Times New Roman" w:cs="Times New Roman"/>
          <w:sz w:val="28"/>
          <w:szCs w:val="28"/>
        </w:rPr>
      </w:pPr>
      <w:r w:rsidRPr="00507279">
        <w:rPr>
          <w:rFonts w:ascii="Times New Roman" w:eastAsia="Calibri" w:hAnsi="Times New Roman" w:cs="Times New Roman"/>
          <w:sz w:val="28"/>
          <w:szCs w:val="28"/>
          <w:highlight w:val="yellow"/>
        </w:rPr>
        <w:t>Сравнительный анализ с аналогичным периодом прошедшего года приведен ниже в таблицах:</w:t>
      </w:r>
    </w:p>
    <w:p w:rsidR="00507279" w:rsidRDefault="00507279" w:rsidP="00507279">
      <w:pPr>
        <w:spacing w:after="0" w:line="240" w:lineRule="auto"/>
        <w:jc w:val="center"/>
        <w:rPr>
          <w:rFonts w:ascii="Times New Roman" w:eastAsia="Times New Roman" w:hAnsi="Times New Roman" w:cs="Times New Roman"/>
          <w:sz w:val="28"/>
          <w:szCs w:val="28"/>
        </w:rPr>
      </w:pPr>
      <w:r w:rsidRPr="00552981">
        <w:rPr>
          <w:rFonts w:ascii="Times New Roman" w:eastAsia="Times New Roman" w:hAnsi="Times New Roman" w:cs="Times New Roman"/>
          <w:noProof/>
          <w:sz w:val="28"/>
          <w:szCs w:val="28"/>
          <w:highlight w:val="green"/>
        </w:rPr>
        <w:drawing>
          <wp:inline distT="0" distB="0" distL="0" distR="0" wp14:anchorId="5C37F303" wp14:editId="6972B0B3">
            <wp:extent cx="5486400" cy="3009014"/>
            <wp:effectExtent l="0" t="0" r="19050" b="203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7279" w:rsidRDefault="00507279" w:rsidP="00507279">
      <w:pPr>
        <w:spacing w:after="0" w:line="360" w:lineRule="auto"/>
        <w:jc w:val="center"/>
        <w:rPr>
          <w:rFonts w:ascii="Times New Roman" w:eastAsia="Calibri" w:hAnsi="Times New Roman" w:cs="Times New Roman"/>
          <w:b/>
          <w:sz w:val="28"/>
          <w:szCs w:val="28"/>
        </w:rPr>
      </w:pPr>
    </w:p>
    <w:p w:rsidR="001D1C03" w:rsidRDefault="00507279" w:rsidP="0045060A">
      <w:pPr>
        <w:tabs>
          <w:tab w:val="left" w:pos="1014"/>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75D8E354" wp14:editId="1C960794">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48E6" w:rsidRDefault="007248E6" w:rsidP="00882A3C">
      <w:pPr>
        <w:tabs>
          <w:tab w:val="left" w:pos="1014"/>
        </w:tabs>
        <w:spacing w:after="0" w:line="360" w:lineRule="auto"/>
        <w:jc w:val="center"/>
        <w:rPr>
          <w:rFonts w:ascii="Times New Roman" w:eastAsia="Calibri" w:hAnsi="Times New Roman" w:cs="Times New Roman"/>
          <w:b/>
          <w:sz w:val="28"/>
          <w:szCs w:val="28"/>
        </w:rPr>
      </w:pPr>
    </w:p>
    <w:p w:rsidR="00493B55" w:rsidRDefault="00493B55" w:rsidP="00882A3C">
      <w:pPr>
        <w:tabs>
          <w:tab w:val="left" w:pos="1014"/>
        </w:tabs>
        <w:spacing w:after="0" w:line="360" w:lineRule="auto"/>
        <w:jc w:val="center"/>
        <w:rPr>
          <w:rFonts w:ascii="Times New Roman" w:eastAsia="Calibri" w:hAnsi="Times New Roman" w:cs="Times New Roman"/>
          <w:b/>
          <w:sz w:val="28"/>
          <w:szCs w:val="28"/>
        </w:rPr>
      </w:pPr>
    </w:p>
    <w:p w:rsidR="00493B55" w:rsidRPr="00882A3C" w:rsidRDefault="00493B55" w:rsidP="00882A3C">
      <w:pPr>
        <w:tabs>
          <w:tab w:val="left" w:pos="1014"/>
        </w:tabs>
        <w:spacing w:after="0" w:line="360" w:lineRule="auto"/>
        <w:jc w:val="center"/>
        <w:rPr>
          <w:rFonts w:ascii="Times New Roman" w:eastAsia="Calibri" w:hAnsi="Times New Roman" w:cs="Times New Roman"/>
          <w:b/>
          <w:sz w:val="28"/>
          <w:szCs w:val="28"/>
        </w:rPr>
      </w:pPr>
    </w:p>
    <w:tbl>
      <w:tblPr>
        <w:tblW w:w="5000" w:type="pct"/>
        <w:tblLook w:val="04A0" w:firstRow="1" w:lastRow="0" w:firstColumn="1" w:lastColumn="0" w:noHBand="0" w:noVBand="1"/>
      </w:tblPr>
      <w:tblGrid>
        <w:gridCol w:w="7668"/>
        <w:gridCol w:w="1903"/>
      </w:tblGrid>
      <w:tr w:rsidR="00ED7905" w:rsidTr="00D40B48">
        <w:trPr>
          <w:trHeight w:val="1770"/>
        </w:trPr>
        <w:tc>
          <w:tcPr>
            <w:tcW w:w="5000" w:type="pct"/>
            <w:gridSpan w:val="2"/>
            <w:vAlign w:val="center"/>
            <w:hideMark/>
          </w:tcPr>
          <w:p w:rsidR="00D96EEA" w:rsidRPr="00EB7E02" w:rsidRDefault="00ED7905" w:rsidP="00D41016">
            <w:pPr>
              <w:spacing w:after="0" w:line="240" w:lineRule="auto"/>
              <w:jc w:val="center"/>
              <w:rPr>
                <w:rFonts w:ascii="Times New Roman" w:hAnsi="Times New Roman"/>
                <w:b/>
                <w:bCs/>
                <w:color w:val="000000"/>
                <w:sz w:val="28"/>
                <w:szCs w:val="28"/>
                <w:highlight w:val="yellow"/>
              </w:rPr>
            </w:pPr>
            <w:r w:rsidRPr="00EB7E02">
              <w:rPr>
                <w:rFonts w:ascii="Times New Roman" w:hAnsi="Times New Roman"/>
                <w:b/>
                <w:bCs/>
                <w:color w:val="000000"/>
                <w:sz w:val="28"/>
                <w:szCs w:val="28"/>
                <w:highlight w:val="yellow"/>
              </w:rPr>
              <w:t>Статистический отчёт</w:t>
            </w:r>
            <w:r w:rsidR="000619CA" w:rsidRPr="00EB7E02">
              <w:rPr>
                <w:rFonts w:ascii="Times New Roman" w:hAnsi="Times New Roman"/>
                <w:b/>
                <w:bCs/>
                <w:color w:val="000000"/>
                <w:sz w:val="28"/>
                <w:szCs w:val="28"/>
                <w:highlight w:val="yellow"/>
              </w:rPr>
              <w:t xml:space="preserve"> о работе с обращениями граждан</w:t>
            </w:r>
          </w:p>
          <w:p w:rsidR="00D96EEA" w:rsidRPr="00EB7E02" w:rsidRDefault="00ED7905" w:rsidP="00D41016">
            <w:pPr>
              <w:spacing w:after="0" w:line="240" w:lineRule="auto"/>
              <w:jc w:val="center"/>
              <w:rPr>
                <w:rFonts w:ascii="Times New Roman" w:hAnsi="Times New Roman"/>
                <w:b/>
                <w:bCs/>
                <w:color w:val="000000"/>
                <w:sz w:val="28"/>
                <w:szCs w:val="28"/>
                <w:highlight w:val="yellow"/>
              </w:rPr>
            </w:pPr>
            <w:r w:rsidRPr="00EB7E02">
              <w:rPr>
                <w:rFonts w:ascii="Times New Roman" w:hAnsi="Times New Roman"/>
                <w:b/>
                <w:bCs/>
                <w:color w:val="000000"/>
                <w:sz w:val="28"/>
                <w:szCs w:val="28"/>
                <w:highlight w:val="yellow"/>
              </w:rPr>
              <w:t xml:space="preserve"> </w:t>
            </w:r>
            <w:r w:rsidR="000619CA" w:rsidRPr="00EB7E02">
              <w:rPr>
                <w:rFonts w:ascii="Times New Roman" w:hAnsi="Times New Roman"/>
                <w:b/>
                <w:bCs/>
                <w:color w:val="000000"/>
                <w:sz w:val="28"/>
                <w:szCs w:val="28"/>
                <w:highlight w:val="yellow"/>
              </w:rPr>
              <w:t>Кавказского управления</w:t>
            </w:r>
          </w:p>
          <w:p w:rsidR="00ED7905" w:rsidRDefault="00ED7905" w:rsidP="00EB7E02">
            <w:pPr>
              <w:spacing w:after="0" w:line="240" w:lineRule="auto"/>
              <w:jc w:val="center"/>
              <w:rPr>
                <w:rFonts w:ascii="Times New Roman" w:hAnsi="Times New Roman" w:cs="Times New Roman"/>
                <w:b/>
                <w:bCs/>
                <w:color w:val="000000"/>
                <w:sz w:val="28"/>
                <w:szCs w:val="28"/>
              </w:rPr>
            </w:pPr>
            <w:r w:rsidRPr="00EB7E02">
              <w:rPr>
                <w:rFonts w:ascii="Times New Roman" w:hAnsi="Times New Roman"/>
                <w:b/>
                <w:bCs/>
                <w:color w:val="000000"/>
                <w:sz w:val="28"/>
                <w:szCs w:val="28"/>
                <w:highlight w:val="yellow"/>
              </w:rPr>
              <w:t xml:space="preserve"> </w:t>
            </w:r>
            <w:r w:rsidR="00D41016" w:rsidRPr="00EB7E02">
              <w:rPr>
                <w:rFonts w:ascii="Times New Roman" w:hAnsi="Times New Roman"/>
                <w:b/>
                <w:bCs/>
                <w:sz w:val="28"/>
                <w:szCs w:val="28"/>
                <w:highlight w:val="yellow"/>
              </w:rPr>
              <w:t>за</w:t>
            </w:r>
            <w:r w:rsidRPr="00EB7E02">
              <w:rPr>
                <w:rFonts w:ascii="Times New Roman" w:hAnsi="Times New Roman"/>
                <w:b/>
                <w:bCs/>
                <w:sz w:val="28"/>
                <w:szCs w:val="28"/>
                <w:highlight w:val="yellow"/>
              </w:rPr>
              <w:t xml:space="preserve"> </w:t>
            </w:r>
            <w:r w:rsidR="00EB7E02" w:rsidRPr="00EB7E02">
              <w:rPr>
                <w:rFonts w:ascii="Times New Roman" w:hAnsi="Times New Roman"/>
                <w:b/>
                <w:bCs/>
                <w:sz w:val="28"/>
                <w:szCs w:val="28"/>
                <w:highlight w:val="yellow"/>
              </w:rPr>
              <w:t>9</w:t>
            </w:r>
            <w:r w:rsidRPr="00EB7E02">
              <w:rPr>
                <w:rFonts w:ascii="Times New Roman" w:hAnsi="Times New Roman"/>
                <w:b/>
                <w:bCs/>
                <w:sz w:val="28"/>
                <w:szCs w:val="28"/>
                <w:highlight w:val="yellow"/>
              </w:rPr>
              <w:t xml:space="preserve"> месяцев 201</w:t>
            </w:r>
            <w:r w:rsidR="00154AF1" w:rsidRPr="00EB7E02">
              <w:rPr>
                <w:rFonts w:ascii="Times New Roman" w:hAnsi="Times New Roman"/>
                <w:b/>
                <w:bCs/>
                <w:sz w:val="28"/>
                <w:szCs w:val="28"/>
                <w:highlight w:val="yellow"/>
              </w:rPr>
              <w:t>8</w:t>
            </w:r>
            <w:r w:rsidRPr="00EB7E02">
              <w:rPr>
                <w:rFonts w:ascii="Times New Roman" w:hAnsi="Times New Roman"/>
                <w:b/>
                <w:bCs/>
                <w:sz w:val="28"/>
                <w:szCs w:val="28"/>
                <w:highlight w:val="yellow"/>
              </w:rPr>
              <w:t xml:space="preserve"> года</w:t>
            </w:r>
          </w:p>
        </w:tc>
      </w:tr>
      <w:tr w:rsidR="00ED7905" w:rsidTr="00D40B48">
        <w:trPr>
          <w:trHeight w:val="795"/>
        </w:trPr>
        <w:tc>
          <w:tcPr>
            <w:tcW w:w="4006" w:type="pct"/>
            <w:tcBorders>
              <w:top w:val="single" w:sz="4" w:space="0" w:color="auto"/>
              <w:left w:val="single" w:sz="4" w:space="0" w:color="auto"/>
              <w:bottom w:val="single" w:sz="4" w:space="0" w:color="auto"/>
              <w:right w:val="single" w:sz="4" w:space="0" w:color="auto"/>
            </w:tcBorders>
            <w:shd w:val="clear" w:color="auto" w:fill="8DB3E2"/>
            <w:vAlign w:val="bottom"/>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w:t>
            </w:r>
          </w:p>
        </w:tc>
        <w:tc>
          <w:tcPr>
            <w:tcW w:w="994" w:type="pct"/>
            <w:tcBorders>
              <w:top w:val="single" w:sz="4" w:space="0" w:color="auto"/>
              <w:left w:val="nil"/>
              <w:bottom w:val="single" w:sz="4" w:space="0" w:color="auto"/>
              <w:right w:val="single" w:sz="4" w:space="0" w:color="auto"/>
            </w:tcBorders>
            <w:shd w:val="clear" w:color="auto" w:fill="8DB3E2"/>
            <w:vAlign w:val="center"/>
            <w:hideMark/>
          </w:tcPr>
          <w:p w:rsidR="00ED7905" w:rsidRDefault="00ED7905" w:rsidP="00D40B48">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Количество обращений</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Поступило обращений граждан, всего:</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highlight w:val="red"/>
              </w:rPr>
            </w:pPr>
            <w:r>
              <w:rPr>
                <w:rFonts w:ascii="Times New Roman" w:hAnsi="Times New Roman" w:cs="Times New Roman"/>
                <w:sz w:val="28"/>
                <w:szCs w:val="28"/>
              </w:rPr>
              <w:t>507</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в том числе:</w:t>
            </w:r>
          </w:p>
        </w:tc>
        <w:tc>
          <w:tcPr>
            <w:tcW w:w="994" w:type="pct"/>
            <w:tcBorders>
              <w:top w:val="nil"/>
              <w:left w:val="nil"/>
              <w:bottom w:val="single" w:sz="4" w:space="0" w:color="auto"/>
              <w:right w:val="single" w:sz="4" w:space="0" w:color="auto"/>
            </w:tcBorders>
            <w:shd w:val="clear" w:color="auto" w:fill="C6D9F1"/>
            <w:vAlign w:val="center"/>
          </w:tcPr>
          <w:p w:rsidR="00ED7905" w:rsidRDefault="00ED7905" w:rsidP="00D40B48">
            <w:pPr>
              <w:spacing w:after="0" w:line="240" w:lineRule="auto"/>
              <w:jc w:val="center"/>
              <w:rPr>
                <w:rFonts w:ascii="Times New Roman" w:hAnsi="Times New Roman" w:cs="Times New Roman"/>
                <w:color w:val="000000"/>
                <w:sz w:val="28"/>
                <w:szCs w:val="28"/>
              </w:rPr>
            </w:pP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по сети Интернет</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xml:space="preserve">- взято на контроль </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507</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принято граждан на личном приёме</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Pr="009047FC"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переадресованные по подведомственности</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находящиеся на рассмотрении</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рассмотренные в установленном порядке</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309</w:t>
            </w:r>
          </w:p>
        </w:tc>
      </w:tr>
    </w:tbl>
    <w:p w:rsidR="000251BA" w:rsidRDefault="000251BA" w:rsidP="000619CA">
      <w:pPr>
        <w:jc w:val="center"/>
        <w:rPr>
          <w:rFonts w:ascii="Times New Roman" w:hAnsi="Times New Roman"/>
          <w:b/>
          <w:sz w:val="28"/>
          <w:szCs w:val="28"/>
        </w:rPr>
      </w:pPr>
    </w:p>
    <w:p w:rsidR="00ED7905" w:rsidRDefault="00656432" w:rsidP="000619CA">
      <w:pPr>
        <w:jc w:val="center"/>
        <w:rPr>
          <w:rFonts w:ascii="Times New Roman" w:hAnsi="Times New Roman"/>
          <w:b/>
          <w:sz w:val="28"/>
          <w:szCs w:val="28"/>
        </w:rPr>
      </w:pPr>
      <w:r>
        <w:rPr>
          <w:rFonts w:ascii="Times New Roman" w:hAnsi="Times New Roman"/>
          <w:b/>
          <w:noProof/>
          <w:sz w:val="28"/>
          <w:szCs w:val="28"/>
        </w:rPr>
        <w:drawing>
          <wp:inline distT="0" distB="0" distL="0" distR="0" wp14:anchorId="1959180E" wp14:editId="09FC9221">
            <wp:extent cx="5486400" cy="3489350"/>
            <wp:effectExtent l="0" t="0" r="19050" b="158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7905" w:rsidRDefault="00A0109C" w:rsidP="002F5C1C">
      <w:pPr>
        <w:spacing w:after="0"/>
        <w:ind w:firstLine="709"/>
        <w:jc w:val="both"/>
        <w:rPr>
          <w:rFonts w:ascii="Times New Roman" w:eastAsia="Times New Roman" w:hAnsi="Times New Roman" w:cs="Times New Roman"/>
          <w:sz w:val="28"/>
          <w:szCs w:val="28"/>
        </w:rPr>
      </w:pPr>
      <w:r w:rsidRPr="001B13BC">
        <w:rPr>
          <w:rFonts w:ascii="Times New Roman" w:eastAsia="Times New Roman" w:hAnsi="Times New Roman" w:cs="Times New Roman"/>
          <w:sz w:val="28"/>
          <w:szCs w:val="28"/>
          <w:highlight w:val="yellow"/>
        </w:rPr>
        <w:t>Из числа поступивших</w:t>
      </w:r>
      <w:r w:rsidR="00FA3CE3" w:rsidRPr="001B13BC">
        <w:rPr>
          <w:rFonts w:ascii="Times New Roman" w:eastAsia="Times New Roman" w:hAnsi="Times New Roman" w:cs="Times New Roman"/>
          <w:sz w:val="28"/>
          <w:szCs w:val="28"/>
          <w:highlight w:val="yellow"/>
        </w:rPr>
        <w:t>:</w:t>
      </w:r>
      <w:r w:rsidRPr="001B13BC">
        <w:rPr>
          <w:rFonts w:ascii="Times New Roman" w:eastAsia="Times New Roman" w:hAnsi="Times New Roman" w:cs="Times New Roman"/>
          <w:sz w:val="28"/>
          <w:szCs w:val="28"/>
          <w:highlight w:val="yellow"/>
        </w:rPr>
        <w:t xml:space="preserve"> </w:t>
      </w:r>
      <w:r w:rsidR="0064333A">
        <w:rPr>
          <w:rFonts w:ascii="Times New Roman" w:eastAsia="Times New Roman" w:hAnsi="Times New Roman" w:cs="Times New Roman"/>
          <w:sz w:val="28"/>
          <w:szCs w:val="28"/>
          <w:highlight w:val="yellow"/>
        </w:rPr>
        <w:t>285</w:t>
      </w:r>
      <w:r w:rsidRPr="001B13BC">
        <w:rPr>
          <w:rFonts w:ascii="Times New Roman" w:eastAsia="Times New Roman" w:hAnsi="Times New Roman" w:cs="Times New Roman"/>
          <w:sz w:val="28"/>
          <w:szCs w:val="28"/>
          <w:highlight w:val="yellow"/>
        </w:rPr>
        <w:t xml:space="preserve"> обращени</w:t>
      </w:r>
      <w:r w:rsidR="007A5221">
        <w:rPr>
          <w:rFonts w:ascii="Times New Roman" w:eastAsia="Times New Roman" w:hAnsi="Times New Roman" w:cs="Times New Roman"/>
          <w:sz w:val="28"/>
          <w:szCs w:val="28"/>
          <w:highlight w:val="yellow"/>
        </w:rPr>
        <w:t>я</w:t>
      </w:r>
      <w:r w:rsidR="00E819A4">
        <w:rPr>
          <w:rFonts w:ascii="Times New Roman" w:eastAsia="Times New Roman" w:hAnsi="Times New Roman" w:cs="Times New Roman"/>
          <w:sz w:val="28"/>
          <w:szCs w:val="28"/>
        </w:rPr>
        <w:t xml:space="preserve"> граждан </w:t>
      </w:r>
    </w:p>
    <w:p w:rsidR="0045060A" w:rsidRPr="0045060A" w:rsidRDefault="00FA3CE3" w:rsidP="0045060A">
      <w:pPr>
        <w:spacing w:after="0"/>
        <w:ind w:firstLine="709"/>
        <w:jc w:val="both"/>
        <w:rPr>
          <w:rFonts w:ascii="Times New Roman" w:eastAsia="Times New Roman" w:hAnsi="Times New Roman" w:cs="Times New Roman"/>
          <w:b/>
          <w:color w:val="000000" w:themeColor="text1"/>
          <w:sz w:val="28"/>
          <w:szCs w:val="28"/>
        </w:rPr>
      </w:pPr>
      <w:r w:rsidRPr="00CF0962">
        <w:rPr>
          <w:rFonts w:ascii="Times New Roman" w:eastAsia="Times New Roman" w:hAnsi="Times New Roman" w:cs="Times New Roman"/>
          <w:sz w:val="28"/>
          <w:szCs w:val="28"/>
        </w:rPr>
        <w:t xml:space="preserve">Жалоб на недостатки в организации деятельности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 xml:space="preserve">рассмотрения обращений граждан, график </w:t>
      </w:r>
      <w:r w:rsidRPr="00C766E9">
        <w:rPr>
          <w:rFonts w:ascii="Times New Roman" w:eastAsia="Times New Roman" w:hAnsi="Times New Roman" w:cs="Times New Roman"/>
          <w:color w:val="000000" w:themeColor="text1"/>
          <w:sz w:val="28"/>
          <w:szCs w:val="28"/>
        </w:rPr>
        <w:lastRenderedPageBreak/>
        <w:t>приема граждан, краткая справка о состоянии работы с обращениями граждан</w:t>
      </w:r>
      <w:r w:rsidR="0045060A">
        <w:rPr>
          <w:rFonts w:ascii="Times New Roman" w:eastAsia="Times New Roman" w:hAnsi="Times New Roman" w:cs="Times New Roman"/>
          <w:b/>
          <w:color w:val="000000" w:themeColor="text1"/>
          <w:sz w:val="28"/>
          <w:szCs w:val="28"/>
        </w:rPr>
        <w:t>.</w:t>
      </w:r>
    </w:p>
    <w:p w:rsidR="00ED7905" w:rsidRPr="001D0B40" w:rsidRDefault="0045060A" w:rsidP="001D0B40">
      <w:pPr>
        <w:tabs>
          <w:tab w:val="left" w:pos="2131"/>
        </w:tabs>
        <w:rPr>
          <w:rFonts w:ascii="Times New Roman" w:eastAsia="Times New Roman" w:hAnsi="Times New Roman" w:cs="Times New Roman"/>
          <w:color w:val="FF0000"/>
          <w:sz w:val="28"/>
          <w:szCs w:val="28"/>
        </w:rPr>
      </w:pPr>
      <w:r w:rsidRPr="00AB0155">
        <w:rPr>
          <w:rFonts w:ascii="Times New Roman" w:eastAsia="Times New Roman" w:hAnsi="Times New Roman" w:cs="Times New Roman"/>
          <w:noProof/>
          <w:sz w:val="28"/>
          <w:szCs w:val="28"/>
        </w:rPr>
        <w:drawing>
          <wp:inline distT="0" distB="0" distL="0" distR="0" wp14:anchorId="3B4C34A9" wp14:editId="758CFF53">
            <wp:extent cx="5188688" cy="3026735"/>
            <wp:effectExtent l="0" t="0" r="12065" b="215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sectPr w:rsidR="00ED7905" w:rsidRPr="001D0B40" w:rsidSect="00D323F8">
      <w:headerReference w:type="default" r:id="rId36"/>
      <w:pgSz w:w="11906" w:h="16838"/>
      <w:pgMar w:top="993" w:right="850"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14C" w:rsidRDefault="006F614C" w:rsidP="00B414D6">
      <w:pPr>
        <w:spacing w:after="0" w:line="240" w:lineRule="auto"/>
      </w:pPr>
      <w:r>
        <w:separator/>
      </w:r>
    </w:p>
  </w:endnote>
  <w:endnote w:type="continuationSeparator" w:id="0">
    <w:p w:rsidR="006F614C" w:rsidRDefault="006F614C"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14C" w:rsidRDefault="006F614C" w:rsidP="00B414D6">
      <w:pPr>
        <w:spacing w:after="0" w:line="240" w:lineRule="auto"/>
      </w:pPr>
      <w:r>
        <w:separator/>
      </w:r>
    </w:p>
  </w:footnote>
  <w:footnote w:type="continuationSeparator" w:id="0">
    <w:p w:rsidR="006F614C" w:rsidRDefault="006F614C"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04501"/>
      <w:docPartObj>
        <w:docPartGallery w:val="Page Numbers (Top of Page)"/>
        <w:docPartUnique/>
      </w:docPartObj>
    </w:sdtPr>
    <w:sdtEndPr/>
    <w:sdtContent>
      <w:p w:rsidR="0064333A" w:rsidRDefault="0064333A">
        <w:pPr>
          <w:pStyle w:val="afd"/>
          <w:jc w:val="center"/>
        </w:pPr>
        <w:r>
          <w:fldChar w:fldCharType="begin"/>
        </w:r>
        <w:r>
          <w:instrText>PAGE   \* MERGEFORMAT</w:instrText>
        </w:r>
        <w:r>
          <w:fldChar w:fldCharType="separate"/>
        </w:r>
        <w:r w:rsidR="00FD2000">
          <w:rPr>
            <w:noProof/>
          </w:rPr>
          <w:t>2</w:t>
        </w:r>
        <w:r>
          <w:fldChar w:fldCharType="end"/>
        </w:r>
      </w:p>
    </w:sdtContent>
  </w:sdt>
  <w:p w:rsidR="0064333A" w:rsidRDefault="0064333A">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870B46"/>
    <w:multiLevelType w:val="hybridMultilevel"/>
    <w:tmpl w:val="245E925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18A160B"/>
    <w:multiLevelType w:val="hybridMultilevel"/>
    <w:tmpl w:val="A2B2155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1EC2A00"/>
    <w:multiLevelType w:val="hybridMultilevel"/>
    <w:tmpl w:val="2910D19C"/>
    <w:lvl w:ilvl="0" w:tplc="235E3B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AF0140"/>
    <w:multiLevelType w:val="hybridMultilevel"/>
    <w:tmpl w:val="2898A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1"/>
  </w:num>
  <w:num w:numId="2">
    <w:abstractNumId w:val="20"/>
  </w:num>
  <w:num w:numId="3">
    <w:abstractNumId w:val="10"/>
  </w:num>
  <w:num w:numId="4">
    <w:abstractNumId w:val="4"/>
  </w:num>
  <w:num w:numId="5">
    <w:abstractNumId w:val="3"/>
  </w:num>
  <w:num w:numId="6">
    <w:abstractNumId w:val="9"/>
  </w:num>
  <w:num w:numId="7">
    <w:abstractNumId w:val="22"/>
  </w:num>
  <w:num w:numId="8">
    <w:abstractNumId w:val="19"/>
  </w:num>
  <w:num w:numId="9">
    <w:abstractNumId w:val="0"/>
  </w:num>
  <w:num w:numId="10">
    <w:abstractNumId w:val="8"/>
  </w:num>
  <w:num w:numId="11">
    <w:abstractNumId w:val="5"/>
  </w:num>
  <w:num w:numId="12">
    <w:abstractNumId w:val="6"/>
  </w:num>
  <w:num w:numId="13">
    <w:abstractNumId w:val="16"/>
  </w:num>
  <w:num w:numId="14">
    <w:abstractNumId w:val="12"/>
  </w:num>
  <w:num w:numId="15">
    <w:abstractNumId w:val="1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
  </w:num>
  <w:num w:numId="19">
    <w:abstractNumId w:val="1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
  </w:num>
  <w:num w:numId="2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B7F"/>
    <w:rsid w:val="00003BA7"/>
    <w:rsid w:val="000059EF"/>
    <w:rsid w:val="0001361D"/>
    <w:rsid w:val="0001579E"/>
    <w:rsid w:val="000220AF"/>
    <w:rsid w:val="00022107"/>
    <w:rsid w:val="000224C7"/>
    <w:rsid w:val="000251BA"/>
    <w:rsid w:val="00032BA1"/>
    <w:rsid w:val="00034CAD"/>
    <w:rsid w:val="000356FE"/>
    <w:rsid w:val="000416B3"/>
    <w:rsid w:val="0004206C"/>
    <w:rsid w:val="00042D29"/>
    <w:rsid w:val="00043405"/>
    <w:rsid w:val="00043D39"/>
    <w:rsid w:val="000441A7"/>
    <w:rsid w:val="00044973"/>
    <w:rsid w:val="0004566A"/>
    <w:rsid w:val="00047237"/>
    <w:rsid w:val="00047429"/>
    <w:rsid w:val="000476B4"/>
    <w:rsid w:val="000526C5"/>
    <w:rsid w:val="00057035"/>
    <w:rsid w:val="00061418"/>
    <w:rsid w:val="00061620"/>
    <w:rsid w:val="000619CA"/>
    <w:rsid w:val="0006252F"/>
    <w:rsid w:val="00063EFF"/>
    <w:rsid w:val="00063FF7"/>
    <w:rsid w:val="00064D2E"/>
    <w:rsid w:val="0006629E"/>
    <w:rsid w:val="00067E7D"/>
    <w:rsid w:val="000729F2"/>
    <w:rsid w:val="00074BD8"/>
    <w:rsid w:val="000811A2"/>
    <w:rsid w:val="000824FC"/>
    <w:rsid w:val="00082AE4"/>
    <w:rsid w:val="000841F7"/>
    <w:rsid w:val="00087713"/>
    <w:rsid w:val="00092678"/>
    <w:rsid w:val="00092763"/>
    <w:rsid w:val="000B1650"/>
    <w:rsid w:val="000B4AD1"/>
    <w:rsid w:val="000B5A43"/>
    <w:rsid w:val="000B6D02"/>
    <w:rsid w:val="000C628D"/>
    <w:rsid w:val="000C754C"/>
    <w:rsid w:val="000C756D"/>
    <w:rsid w:val="000D07FC"/>
    <w:rsid w:val="000D2EB4"/>
    <w:rsid w:val="000D40C6"/>
    <w:rsid w:val="000D62AC"/>
    <w:rsid w:val="000E2B5A"/>
    <w:rsid w:val="000E2B8A"/>
    <w:rsid w:val="000E434A"/>
    <w:rsid w:val="000E44D6"/>
    <w:rsid w:val="000E7DB3"/>
    <w:rsid w:val="000F4269"/>
    <w:rsid w:val="0010116D"/>
    <w:rsid w:val="0010154E"/>
    <w:rsid w:val="001015F3"/>
    <w:rsid w:val="00101C9A"/>
    <w:rsid w:val="001041C9"/>
    <w:rsid w:val="001048BA"/>
    <w:rsid w:val="0011280D"/>
    <w:rsid w:val="00115C89"/>
    <w:rsid w:val="00116431"/>
    <w:rsid w:val="001165B6"/>
    <w:rsid w:val="001203EF"/>
    <w:rsid w:val="001324B5"/>
    <w:rsid w:val="00145485"/>
    <w:rsid w:val="00146232"/>
    <w:rsid w:val="00154772"/>
    <w:rsid w:val="00154AF1"/>
    <w:rsid w:val="00163C2A"/>
    <w:rsid w:val="00172C29"/>
    <w:rsid w:val="00176C48"/>
    <w:rsid w:val="00177804"/>
    <w:rsid w:val="00181B18"/>
    <w:rsid w:val="00186806"/>
    <w:rsid w:val="00190A69"/>
    <w:rsid w:val="00192F9B"/>
    <w:rsid w:val="001955F2"/>
    <w:rsid w:val="001A0958"/>
    <w:rsid w:val="001A52FA"/>
    <w:rsid w:val="001A5BC1"/>
    <w:rsid w:val="001B13BC"/>
    <w:rsid w:val="001B2052"/>
    <w:rsid w:val="001B5A9E"/>
    <w:rsid w:val="001B5FB2"/>
    <w:rsid w:val="001B7323"/>
    <w:rsid w:val="001B7F43"/>
    <w:rsid w:val="001C2B0B"/>
    <w:rsid w:val="001D0B40"/>
    <w:rsid w:val="001D0CC3"/>
    <w:rsid w:val="001D17F3"/>
    <w:rsid w:val="001D1C03"/>
    <w:rsid w:val="001D2BC5"/>
    <w:rsid w:val="001D683A"/>
    <w:rsid w:val="001D6C09"/>
    <w:rsid w:val="001E57A1"/>
    <w:rsid w:val="001F3989"/>
    <w:rsid w:val="001F615A"/>
    <w:rsid w:val="001F6385"/>
    <w:rsid w:val="001F727C"/>
    <w:rsid w:val="00203A3E"/>
    <w:rsid w:val="00207911"/>
    <w:rsid w:val="00210C3F"/>
    <w:rsid w:val="00213E17"/>
    <w:rsid w:val="00217315"/>
    <w:rsid w:val="00222428"/>
    <w:rsid w:val="00224F40"/>
    <w:rsid w:val="00231DB5"/>
    <w:rsid w:val="002350FF"/>
    <w:rsid w:val="00235646"/>
    <w:rsid w:val="00235B2E"/>
    <w:rsid w:val="00237D7D"/>
    <w:rsid w:val="002401FB"/>
    <w:rsid w:val="0024086F"/>
    <w:rsid w:val="00241FCD"/>
    <w:rsid w:val="00246153"/>
    <w:rsid w:val="00250C19"/>
    <w:rsid w:val="002510A4"/>
    <w:rsid w:val="00251441"/>
    <w:rsid w:val="00253835"/>
    <w:rsid w:val="00254B16"/>
    <w:rsid w:val="0025662B"/>
    <w:rsid w:val="002570EA"/>
    <w:rsid w:val="00257FA8"/>
    <w:rsid w:val="0026021F"/>
    <w:rsid w:val="00266D43"/>
    <w:rsid w:val="00267764"/>
    <w:rsid w:val="00271003"/>
    <w:rsid w:val="002727F0"/>
    <w:rsid w:val="00272995"/>
    <w:rsid w:val="00272C6A"/>
    <w:rsid w:val="002740A9"/>
    <w:rsid w:val="0028003E"/>
    <w:rsid w:val="00280C7A"/>
    <w:rsid w:val="00281E92"/>
    <w:rsid w:val="00290938"/>
    <w:rsid w:val="002911AD"/>
    <w:rsid w:val="0029249E"/>
    <w:rsid w:val="002A2EE8"/>
    <w:rsid w:val="002B4424"/>
    <w:rsid w:val="002B7D21"/>
    <w:rsid w:val="002C1C07"/>
    <w:rsid w:val="002C386E"/>
    <w:rsid w:val="002D0B55"/>
    <w:rsid w:val="002E6F20"/>
    <w:rsid w:val="002F00D1"/>
    <w:rsid w:val="002F1138"/>
    <w:rsid w:val="002F2389"/>
    <w:rsid w:val="002F3E4F"/>
    <w:rsid w:val="002F4278"/>
    <w:rsid w:val="002F5C1C"/>
    <w:rsid w:val="002F750E"/>
    <w:rsid w:val="003017C7"/>
    <w:rsid w:val="003061DC"/>
    <w:rsid w:val="00307DF7"/>
    <w:rsid w:val="00311309"/>
    <w:rsid w:val="00312D17"/>
    <w:rsid w:val="003211DF"/>
    <w:rsid w:val="0032518E"/>
    <w:rsid w:val="003277E8"/>
    <w:rsid w:val="00327889"/>
    <w:rsid w:val="00331446"/>
    <w:rsid w:val="00333DDC"/>
    <w:rsid w:val="00334254"/>
    <w:rsid w:val="003343CE"/>
    <w:rsid w:val="00337BF1"/>
    <w:rsid w:val="00337C10"/>
    <w:rsid w:val="00342616"/>
    <w:rsid w:val="00345135"/>
    <w:rsid w:val="00347C0F"/>
    <w:rsid w:val="00352694"/>
    <w:rsid w:val="00354212"/>
    <w:rsid w:val="00354645"/>
    <w:rsid w:val="0035475D"/>
    <w:rsid w:val="00362E68"/>
    <w:rsid w:val="00363DE5"/>
    <w:rsid w:val="00366268"/>
    <w:rsid w:val="00367DCC"/>
    <w:rsid w:val="00371CE5"/>
    <w:rsid w:val="00374D01"/>
    <w:rsid w:val="00374FAD"/>
    <w:rsid w:val="00375A85"/>
    <w:rsid w:val="00377385"/>
    <w:rsid w:val="0037751C"/>
    <w:rsid w:val="00377938"/>
    <w:rsid w:val="003802E3"/>
    <w:rsid w:val="00383157"/>
    <w:rsid w:val="00384E55"/>
    <w:rsid w:val="003861CD"/>
    <w:rsid w:val="003864F0"/>
    <w:rsid w:val="00387366"/>
    <w:rsid w:val="0038740B"/>
    <w:rsid w:val="00390DAF"/>
    <w:rsid w:val="003913EA"/>
    <w:rsid w:val="00393049"/>
    <w:rsid w:val="00396DD5"/>
    <w:rsid w:val="003A0C85"/>
    <w:rsid w:val="003A2EBF"/>
    <w:rsid w:val="003A6AA7"/>
    <w:rsid w:val="003A6D1D"/>
    <w:rsid w:val="003A7AAD"/>
    <w:rsid w:val="003B4A1D"/>
    <w:rsid w:val="003B6FC7"/>
    <w:rsid w:val="003C5591"/>
    <w:rsid w:val="003C6258"/>
    <w:rsid w:val="003C7A6A"/>
    <w:rsid w:val="003D31C4"/>
    <w:rsid w:val="003D5E36"/>
    <w:rsid w:val="003D7B69"/>
    <w:rsid w:val="003E0D07"/>
    <w:rsid w:val="003E27E8"/>
    <w:rsid w:val="003E30F8"/>
    <w:rsid w:val="003F1531"/>
    <w:rsid w:val="003F3F0B"/>
    <w:rsid w:val="003F797D"/>
    <w:rsid w:val="0040168B"/>
    <w:rsid w:val="00402047"/>
    <w:rsid w:val="00404BEC"/>
    <w:rsid w:val="004074CF"/>
    <w:rsid w:val="00412A38"/>
    <w:rsid w:val="00413388"/>
    <w:rsid w:val="004160BE"/>
    <w:rsid w:val="00420E73"/>
    <w:rsid w:val="00424554"/>
    <w:rsid w:val="004251AC"/>
    <w:rsid w:val="0042526D"/>
    <w:rsid w:val="0042675D"/>
    <w:rsid w:val="00427D06"/>
    <w:rsid w:val="00430B99"/>
    <w:rsid w:val="00430D07"/>
    <w:rsid w:val="00431EB2"/>
    <w:rsid w:val="00434022"/>
    <w:rsid w:val="004352D6"/>
    <w:rsid w:val="00440ECB"/>
    <w:rsid w:val="00443700"/>
    <w:rsid w:val="0045060A"/>
    <w:rsid w:val="0045079E"/>
    <w:rsid w:val="00451E0E"/>
    <w:rsid w:val="00455584"/>
    <w:rsid w:val="00456E81"/>
    <w:rsid w:val="00467DB7"/>
    <w:rsid w:val="00481F5C"/>
    <w:rsid w:val="00483BFA"/>
    <w:rsid w:val="004866AA"/>
    <w:rsid w:val="00491157"/>
    <w:rsid w:val="00491B9E"/>
    <w:rsid w:val="00493B55"/>
    <w:rsid w:val="00494DBA"/>
    <w:rsid w:val="00495AFB"/>
    <w:rsid w:val="004969B7"/>
    <w:rsid w:val="004A17D9"/>
    <w:rsid w:val="004A1ADE"/>
    <w:rsid w:val="004A5487"/>
    <w:rsid w:val="004B346C"/>
    <w:rsid w:val="004B51FB"/>
    <w:rsid w:val="004B725E"/>
    <w:rsid w:val="004C0D9D"/>
    <w:rsid w:val="004C6403"/>
    <w:rsid w:val="004E3305"/>
    <w:rsid w:val="004E4C71"/>
    <w:rsid w:val="004E68C0"/>
    <w:rsid w:val="004E6D9B"/>
    <w:rsid w:val="004F3EDE"/>
    <w:rsid w:val="004F4B42"/>
    <w:rsid w:val="004F6732"/>
    <w:rsid w:val="004F6B66"/>
    <w:rsid w:val="004F7200"/>
    <w:rsid w:val="004F7535"/>
    <w:rsid w:val="00501EEE"/>
    <w:rsid w:val="00505DAB"/>
    <w:rsid w:val="00507279"/>
    <w:rsid w:val="0050739B"/>
    <w:rsid w:val="005117B5"/>
    <w:rsid w:val="005177A8"/>
    <w:rsid w:val="00523DF7"/>
    <w:rsid w:val="00525D47"/>
    <w:rsid w:val="00525EC0"/>
    <w:rsid w:val="005301FC"/>
    <w:rsid w:val="00530F4D"/>
    <w:rsid w:val="00531EDA"/>
    <w:rsid w:val="005325AC"/>
    <w:rsid w:val="0054015D"/>
    <w:rsid w:val="005429A5"/>
    <w:rsid w:val="00552981"/>
    <w:rsid w:val="00552D3C"/>
    <w:rsid w:val="00554039"/>
    <w:rsid w:val="00554F8B"/>
    <w:rsid w:val="005552EC"/>
    <w:rsid w:val="00557BD2"/>
    <w:rsid w:val="005717B0"/>
    <w:rsid w:val="00572CC4"/>
    <w:rsid w:val="00574A7A"/>
    <w:rsid w:val="00577A86"/>
    <w:rsid w:val="00582924"/>
    <w:rsid w:val="00585756"/>
    <w:rsid w:val="005868DF"/>
    <w:rsid w:val="00586BDB"/>
    <w:rsid w:val="00590D59"/>
    <w:rsid w:val="00593633"/>
    <w:rsid w:val="005973F3"/>
    <w:rsid w:val="0059780E"/>
    <w:rsid w:val="005A7009"/>
    <w:rsid w:val="005C62D6"/>
    <w:rsid w:val="005C6DEF"/>
    <w:rsid w:val="005C73D5"/>
    <w:rsid w:val="005D3956"/>
    <w:rsid w:val="005D7248"/>
    <w:rsid w:val="005E03C6"/>
    <w:rsid w:val="005E0463"/>
    <w:rsid w:val="005E0BEC"/>
    <w:rsid w:val="005E187E"/>
    <w:rsid w:val="005E223D"/>
    <w:rsid w:val="005E2E8F"/>
    <w:rsid w:val="005E3FD9"/>
    <w:rsid w:val="005E4B71"/>
    <w:rsid w:val="005E682E"/>
    <w:rsid w:val="005E7841"/>
    <w:rsid w:val="005F5839"/>
    <w:rsid w:val="005F6C3A"/>
    <w:rsid w:val="0060080C"/>
    <w:rsid w:val="006013A6"/>
    <w:rsid w:val="006070FE"/>
    <w:rsid w:val="00616933"/>
    <w:rsid w:val="006216C6"/>
    <w:rsid w:val="00623C0A"/>
    <w:rsid w:val="006277A6"/>
    <w:rsid w:val="006312A0"/>
    <w:rsid w:val="00632C43"/>
    <w:rsid w:val="0063458A"/>
    <w:rsid w:val="00634F8A"/>
    <w:rsid w:val="00635741"/>
    <w:rsid w:val="00640088"/>
    <w:rsid w:val="00640EEC"/>
    <w:rsid w:val="006418EC"/>
    <w:rsid w:val="00641E52"/>
    <w:rsid w:val="00642905"/>
    <w:rsid w:val="0064333A"/>
    <w:rsid w:val="00644365"/>
    <w:rsid w:val="006465B0"/>
    <w:rsid w:val="00651044"/>
    <w:rsid w:val="0065627A"/>
    <w:rsid w:val="00656432"/>
    <w:rsid w:val="00662C3F"/>
    <w:rsid w:val="006637A1"/>
    <w:rsid w:val="00664A5D"/>
    <w:rsid w:val="00664AEF"/>
    <w:rsid w:val="006678C4"/>
    <w:rsid w:val="00672444"/>
    <w:rsid w:val="00672751"/>
    <w:rsid w:val="0067557A"/>
    <w:rsid w:val="006778D8"/>
    <w:rsid w:val="00677F78"/>
    <w:rsid w:val="00684535"/>
    <w:rsid w:val="00684E73"/>
    <w:rsid w:val="00685D2F"/>
    <w:rsid w:val="00686E06"/>
    <w:rsid w:val="00691B05"/>
    <w:rsid w:val="006928CE"/>
    <w:rsid w:val="00692D6C"/>
    <w:rsid w:val="00694F49"/>
    <w:rsid w:val="006A0136"/>
    <w:rsid w:val="006A137B"/>
    <w:rsid w:val="006A270D"/>
    <w:rsid w:val="006A2F73"/>
    <w:rsid w:val="006A729B"/>
    <w:rsid w:val="006A7B05"/>
    <w:rsid w:val="006B2532"/>
    <w:rsid w:val="006B3BE1"/>
    <w:rsid w:val="006B48BD"/>
    <w:rsid w:val="006B497C"/>
    <w:rsid w:val="006C589A"/>
    <w:rsid w:val="006C6A8A"/>
    <w:rsid w:val="006D0B9A"/>
    <w:rsid w:val="006D2C54"/>
    <w:rsid w:val="006D2D86"/>
    <w:rsid w:val="006E54D0"/>
    <w:rsid w:val="006E6954"/>
    <w:rsid w:val="006F3131"/>
    <w:rsid w:val="006F4CE0"/>
    <w:rsid w:val="006F614C"/>
    <w:rsid w:val="006F6BEC"/>
    <w:rsid w:val="0070589D"/>
    <w:rsid w:val="00706182"/>
    <w:rsid w:val="00710527"/>
    <w:rsid w:val="00711D2D"/>
    <w:rsid w:val="007131D2"/>
    <w:rsid w:val="00717CDD"/>
    <w:rsid w:val="007248E6"/>
    <w:rsid w:val="00726809"/>
    <w:rsid w:val="00731330"/>
    <w:rsid w:val="00731EF8"/>
    <w:rsid w:val="00732B4A"/>
    <w:rsid w:val="00732CDB"/>
    <w:rsid w:val="00733EB3"/>
    <w:rsid w:val="00734B7F"/>
    <w:rsid w:val="00735EC3"/>
    <w:rsid w:val="00736615"/>
    <w:rsid w:val="00740407"/>
    <w:rsid w:val="00742A1F"/>
    <w:rsid w:val="007474B9"/>
    <w:rsid w:val="007508B2"/>
    <w:rsid w:val="00751800"/>
    <w:rsid w:val="00753276"/>
    <w:rsid w:val="00766A92"/>
    <w:rsid w:val="00767D51"/>
    <w:rsid w:val="00774298"/>
    <w:rsid w:val="007756DA"/>
    <w:rsid w:val="00780ED8"/>
    <w:rsid w:val="00790B61"/>
    <w:rsid w:val="007A0F2F"/>
    <w:rsid w:val="007A32DB"/>
    <w:rsid w:val="007A5221"/>
    <w:rsid w:val="007B705D"/>
    <w:rsid w:val="007C6F2A"/>
    <w:rsid w:val="007D13A9"/>
    <w:rsid w:val="007D19D3"/>
    <w:rsid w:val="007D1AE2"/>
    <w:rsid w:val="007D6683"/>
    <w:rsid w:val="007D6952"/>
    <w:rsid w:val="007E7BE5"/>
    <w:rsid w:val="007F275C"/>
    <w:rsid w:val="007F48BF"/>
    <w:rsid w:val="007F5444"/>
    <w:rsid w:val="00801FD5"/>
    <w:rsid w:val="00803AB1"/>
    <w:rsid w:val="00811435"/>
    <w:rsid w:val="00812BD1"/>
    <w:rsid w:val="00814B37"/>
    <w:rsid w:val="00816473"/>
    <w:rsid w:val="00816AA1"/>
    <w:rsid w:val="008174DB"/>
    <w:rsid w:val="00820196"/>
    <w:rsid w:val="0082206D"/>
    <w:rsid w:val="0082268B"/>
    <w:rsid w:val="008259BD"/>
    <w:rsid w:val="00826E4F"/>
    <w:rsid w:val="00827F78"/>
    <w:rsid w:val="008302F3"/>
    <w:rsid w:val="00830A08"/>
    <w:rsid w:val="0083430C"/>
    <w:rsid w:val="00834CBA"/>
    <w:rsid w:val="00835BA6"/>
    <w:rsid w:val="00841F01"/>
    <w:rsid w:val="00841F78"/>
    <w:rsid w:val="00844121"/>
    <w:rsid w:val="008504C7"/>
    <w:rsid w:val="0085565A"/>
    <w:rsid w:val="00856794"/>
    <w:rsid w:val="008605DE"/>
    <w:rsid w:val="008616C5"/>
    <w:rsid w:val="008741B5"/>
    <w:rsid w:val="0087493C"/>
    <w:rsid w:val="00874B9C"/>
    <w:rsid w:val="008826F1"/>
    <w:rsid w:val="00882A3C"/>
    <w:rsid w:val="00883D24"/>
    <w:rsid w:val="00884CA9"/>
    <w:rsid w:val="00885325"/>
    <w:rsid w:val="00893A8D"/>
    <w:rsid w:val="008962D6"/>
    <w:rsid w:val="008A409C"/>
    <w:rsid w:val="008A4204"/>
    <w:rsid w:val="008A6D94"/>
    <w:rsid w:val="008B1F9E"/>
    <w:rsid w:val="008B5510"/>
    <w:rsid w:val="008B5EE3"/>
    <w:rsid w:val="008C071F"/>
    <w:rsid w:val="008C0FEA"/>
    <w:rsid w:val="008C2BCD"/>
    <w:rsid w:val="008C3924"/>
    <w:rsid w:val="008C4C09"/>
    <w:rsid w:val="008C6E19"/>
    <w:rsid w:val="008D110F"/>
    <w:rsid w:val="008D1332"/>
    <w:rsid w:val="008D318D"/>
    <w:rsid w:val="008D5EB8"/>
    <w:rsid w:val="008E1203"/>
    <w:rsid w:val="008E2433"/>
    <w:rsid w:val="008E2EB7"/>
    <w:rsid w:val="008E5CE6"/>
    <w:rsid w:val="008E6824"/>
    <w:rsid w:val="008E687D"/>
    <w:rsid w:val="008F0582"/>
    <w:rsid w:val="008F36F7"/>
    <w:rsid w:val="008F3F1B"/>
    <w:rsid w:val="008F3FBA"/>
    <w:rsid w:val="008F6071"/>
    <w:rsid w:val="009043C7"/>
    <w:rsid w:val="009047DF"/>
    <w:rsid w:val="0090749D"/>
    <w:rsid w:val="0091046C"/>
    <w:rsid w:val="009175C2"/>
    <w:rsid w:val="009210C9"/>
    <w:rsid w:val="00922D6B"/>
    <w:rsid w:val="00931D89"/>
    <w:rsid w:val="0093252E"/>
    <w:rsid w:val="00933A0A"/>
    <w:rsid w:val="00936DE7"/>
    <w:rsid w:val="00942C75"/>
    <w:rsid w:val="00945AEF"/>
    <w:rsid w:val="0094652F"/>
    <w:rsid w:val="00953F6C"/>
    <w:rsid w:val="0096087B"/>
    <w:rsid w:val="00962E21"/>
    <w:rsid w:val="009654C7"/>
    <w:rsid w:val="009752D9"/>
    <w:rsid w:val="00976DFB"/>
    <w:rsid w:val="009815A8"/>
    <w:rsid w:val="00982C4D"/>
    <w:rsid w:val="00983F64"/>
    <w:rsid w:val="00985031"/>
    <w:rsid w:val="00986891"/>
    <w:rsid w:val="00987FFB"/>
    <w:rsid w:val="0099387E"/>
    <w:rsid w:val="00995334"/>
    <w:rsid w:val="009967A9"/>
    <w:rsid w:val="009975AD"/>
    <w:rsid w:val="00997D65"/>
    <w:rsid w:val="009A17E8"/>
    <w:rsid w:val="009A238B"/>
    <w:rsid w:val="009A4BFB"/>
    <w:rsid w:val="009B0BA8"/>
    <w:rsid w:val="009B5766"/>
    <w:rsid w:val="009B737F"/>
    <w:rsid w:val="009B7F77"/>
    <w:rsid w:val="009C0434"/>
    <w:rsid w:val="009C0734"/>
    <w:rsid w:val="009C09BD"/>
    <w:rsid w:val="009C4700"/>
    <w:rsid w:val="009D4131"/>
    <w:rsid w:val="009D6784"/>
    <w:rsid w:val="009E07AB"/>
    <w:rsid w:val="009E2325"/>
    <w:rsid w:val="009E2378"/>
    <w:rsid w:val="009E3EBE"/>
    <w:rsid w:val="009F20CB"/>
    <w:rsid w:val="009F645A"/>
    <w:rsid w:val="00A0109C"/>
    <w:rsid w:val="00A01A67"/>
    <w:rsid w:val="00A0606D"/>
    <w:rsid w:val="00A06657"/>
    <w:rsid w:val="00A071D0"/>
    <w:rsid w:val="00A104D9"/>
    <w:rsid w:val="00A11E73"/>
    <w:rsid w:val="00A13788"/>
    <w:rsid w:val="00A20398"/>
    <w:rsid w:val="00A20AF7"/>
    <w:rsid w:val="00A21EF2"/>
    <w:rsid w:val="00A2344D"/>
    <w:rsid w:val="00A32D29"/>
    <w:rsid w:val="00A331FF"/>
    <w:rsid w:val="00A42EC4"/>
    <w:rsid w:val="00A4623E"/>
    <w:rsid w:val="00A51E1F"/>
    <w:rsid w:val="00A532BB"/>
    <w:rsid w:val="00A64F13"/>
    <w:rsid w:val="00A74DE5"/>
    <w:rsid w:val="00A82BC6"/>
    <w:rsid w:val="00A82EE7"/>
    <w:rsid w:val="00A87D61"/>
    <w:rsid w:val="00A90E11"/>
    <w:rsid w:val="00A93C1C"/>
    <w:rsid w:val="00AA05D0"/>
    <w:rsid w:val="00AA16CF"/>
    <w:rsid w:val="00AB0155"/>
    <w:rsid w:val="00AB01C0"/>
    <w:rsid w:val="00AB4501"/>
    <w:rsid w:val="00AB4649"/>
    <w:rsid w:val="00AB5405"/>
    <w:rsid w:val="00AC356F"/>
    <w:rsid w:val="00AD30B1"/>
    <w:rsid w:val="00AD5888"/>
    <w:rsid w:val="00AD6784"/>
    <w:rsid w:val="00AD7B95"/>
    <w:rsid w:val="00AE0E82"/>
    <w:rsid w:val="00AE1372"/>
    <w:rsid w:val="00AE3B56"/>
    <w:rsid w:val="00AE43A2"/>
    <w:rsid w:val="00AE5C14"/>
    <w:rsid w:val="00AF07A4"/>
    <w:rsid w:val="00AF11D1"/>
    <w:rsid w:val="00AF20D5"/>
    <w:rsid w:val="00AF458E"/>
    <w:rsid w:val="00B01377"/>
    <w:rsid w:val="00B03AE2"/>
    <w:rsid w:val="00B04B8A"/>
    <w:rsid w:val="00B05719"/>
    <w:rsid w:val="00B12E3B"/>
    <w:rsid w:val="00B12F70"/>
    <w:rsid w:val="00B1337F"/>
    <w:rsid w:val="00B16ACB"/>
    <w:rsid w:val="00B17D98"/>
    <w:rsid w:val="00B2499B"/>
    <w:rsid w:val="00B256A0"/>
    <w:rsid w:val="00B26B31"/>
    <w:rsid w:val="00B323F7"/>
    <w:rsid w:val="00B34387"/>
    <w:rsid w:val="00B36083"/>
    <w:rsid w:val="00B40B29"/>
    <w:rsid w:val="00B414D6"/>
    <w:rsid w:val="00B43777"/>
    <w:rsid w:val="00B43B16"/>
    <w:rsid w:val="00B44939"/>
    <w:rsid w:val="00B54FA4"/>
    <w:rsid w:val="00B555CB"/>
    <w:rsid w:val="00B55CE5"/>
    <w:rsid w:val="00B60705"/>
    <w:rsid w:val="00B648A5"/>
    <w:rsid w:val="00B65228"/>
    <w:rsid w:val="00B67953"/>
    <w:rsid w:val="00B71C80"/>
    <w:rsid w:val="00B72073"/>
    <w:rsid w:val="00B762EC"/>
    <w:rsid w:val="00B77BF7"/>
    <w:rsid w:val="00B80C4B"/>
    <w:rsid w:val="00B80CBF"/>
    <w:rsid w:val="00B81613"/>
    <w:rsid w:val="00B81FC9"/>
    <w:rsid w:val="00B84DF4"/>
    <w:rsid w:val="00B8784A"/>
    <w:rsid w:val="00B92020"/>
    <w:rsid w:val="00B92950"/>
    <w:rsid w:val="00B92C8B"/>
    <w:rsid w:val="00B9533B"/>
    <w:rsid w:val="00B95AC0"/>
    <w:rsid w:val="00BA1E2E"/>
    <w:rsid w:val="00BA5AFC"/>
    <w:rsid w:val="00BA7578"/>
    <w:rsid w:val="00BA760A"/>
    <w:rsid w:val="00BB6812"/>
    <w:rsid w:val="00BC0A8B"/>
    <w:rsid w:val="00BC1EEB"/>
    <w:rsid w:val="00BC27ED"/>
    <w:rsid w:val="00BC6B2C"/>
    <w:rsid w:val="00BD0411"/>
    <w:rsid w:val="00BD178A"/>
    <w:rsid w:val="00BD27DF"/>
    <w:rsid w:val="00BD4265"/>
    <w:rsid w:val="00BE68B0"/>
    <w:rsid w:val="00BE6CE0"/>
    <w:rsid w:val="00BF5918"/>
    <w:rsid w:val="00C039DE"/>
    <w:rsid w:val="00C06F9B"/>
    <w:rsid w:val="00C108E7"/>
    <w:rsid w:val="00C1718C"/>
    <w:rsid w:val="00C17A20"/>
    <w:rsid w:val="00C17A22"/>
    <w:rsid w:val="00C206B0"/>
    <w:rsid w:val="00C22481"/>
    <w:rsid w:val="00C346EB"/>
    <w:rsid w:val="00C34876"/>
    <w:rsid w:val="00C3766A"/>
    <w:rsid w:val="00C37F84"/>
    <w:rsid w:val="00C404C2"/>
    <w:rsid w:val="00C406EB"/>
    <w:rsid w:val="00C41434"/>
    <w:rsid w:val="00C42657"/>
    <w:rsid w:val="00C433E8"/>
    <w:rsid w:val="00C47117"/>
    <w:rsid w:val="00C47EFF"/>
    <w:rsid w:val="00C52084"/>
    <w:rsid w:val="00C5242E"/>
    <w:rsid w:val="00C52A88"/>
    <w:rsid w:val="00C55798"/>
    <w:rsid w:val="00C609B9"/>
    <w:rsid w:val="00C62139"/>
    <w:rsid w:val="00C63944"/>
    <w:rsid w:val="00C65B9A"/>
    <w:rsid w:val="00C66600"/>
    <w:rsid w:val="00C67A49"/>
    <w:rsid w:val="00C716EB"/>
    <w:rsid w:val="00C766E9"/>
    <w:rsid w:val="00C77B85"/>
    <w:rsid w:val="00C832B7"/>
    <w:rsid w:val="00C91725"/>
    <w:rsid w:val="00C95771"/>
    <w:rsid w:val="00CA14AC"/>
    <w:rsid w:val="00CA34F5"/>
    <w:rsid w:val="00CB20C1"/>
    <w:rsid w:val="00CB3A4A"/>
    <w:rsid w:val="00CB5ED3"/>
    <w:rsid w:val="00CB6566"/>
    <w:rsid w:val="00CB792F"/>
    <w:rsid w:val="00CC49BE"/>
    <w:rsid w:val="00CC4A40"/>
    <w:rsid w:val="00CC659E"/>
    <w:rsid w:val="00CD3644"/>
    <w:rsid w:val="00CD52AC"/>
    <w:rsid w:val="00CD5460"/>
    <w:rsid w:val="00CD7F66"/>
    <w:rsid w:val="00CF0962"/>
    <w:rsid w:val="00CF6958"/>
    <w:rsid w:val="00CF7917"/>
    <w:rsid w:val="00D05440"/>
    <w:rsid w:val="00D05FFC"/>
    <w:rsid w:val="00D06DD0"/>
    <w:rsid w:val="00D06F82"/>
    <w:rsid w:val="00D148C6"/>
    <w:rsid w:val="00D168B8"/>
    <w:rsid w:val="00D21E85"/>
    <w:rsid w:val="00D2711A"/>
    <w:rsid w:val="00D30F42"/>
    <w:rsid w:val="00D313EC"/>
    <w:rsid w:val="00D323F8"/>
    <w:rsid w:val="00D3502A"/>
    <w:rsid w:val="00D35793"/>
    <w:rsid w:val="00D36457"/>
    <w:rsid w:val="00D40B48"/>
    <w:rsid w:val="00D40C71"/>
    <w:rsid w:val="00D41016"/>
    <w:rsid w:val="00D42293"/>
    <w:rsid w:val="00D43493"/>
    <w:rsid w:val="00D442ED"/>
    <w:rsid w:val="00D509D1"/>
    <w:rsid w:val="00D50FB9"/>
    <w:rsid w:val="00D571B8"/>
    <w:rsid w:val="00D61ECC"/>
    <w:rsid w:val="00D65624"/>
    <w:rsid w:val="00D656B0"/>
    <w:rsid w:val="00D66106"/>
    <w:rsid w:val="00D6701F"/>
    <w:rsid w:val="00D708E0"/>
    <w:rsid w:val="00D72523"/>
    <w:rsid w:val="00D73B98"/>
    <w:rsid w:val="00D74F17"/>
    <w:rsid w:val="00D80DC1"/>
    <w:rsid w:val="00D81EBD"/>
    <w:rsid w:val="00D869BE"/>
    <w:rsid w:val="00D8780C"/>
    <w:rsid w:val="00D90186"/>
    <w:rsid w:val="00D91309"/>
    <w:rsid w:val="00D91EE4"/>
    <w:rsid w:val="00D92D23"/>
    <w:rsid w:val="00D95277"/>
    <w:rsid w:val="00D96EEA"/>
    <w:rsid w:val="00DA0A62"/>
    <w:rsid w:val="00DA1E0D"/>
    <w:rsid w:val="00DA2EC1"/>
    <w:rsid w:val="00DA70C5"/>
    <w:rsid w:val="00DB0CEB"/>
    <w:rsid w:val="00DB1835"/>
    <w:rsid w:val="00DB189B"/>
    <w:rsid w:val="00DB3668"/>
    <w:rsid w:val="00DB3FC1"/>
    <w:rsid w:val="00DB4093"/>
    <w:rsid w:val="00DB6087"/>
    <w:rsid w:val="00DB631F"/>
    <w:rsid w:val="00DC09F2"/>
    <w:rsid w:val="00DC0AEF"/>
    <w:rsid w:val="00DC53F4"/>
    <w:rsid w:val="00DD28E6"/>
    <w:rsid w:val="00DD36E4"/>
    <w:rsid w:val="00DD3CB0"/>
    <w:rsid w:val="00DD6A6D"/>
    <w:rsid w:val="00DE0F9C"/>
    <w:rsid w:val="00DE5CFA"/>
    <w:rsid w:val="00DE5E9C"/>
    <w:rsid w:val="00DE5FB7"/>
    <w:rsid w:val="00DF1033"/>
    <w:rsid w:val="00DF1337"/>
    <w:rsid w:val="00DF2618"/>
    <w:rsid w:val="00DF4D8D"/>
    <w:rsid w:val="00DF5330"/>
    <w:rsid w:val="00E01FC4"/>
    <w:rsid w:val="00E03E3A"/>
    <w:rsid w:val="00E05249"/>
    <w:rsid w:val="00E05C76"/>
    <w:rsid w:val="00E073F9"/>
    <w:rsid w:val="00E123D8"/>
    <w:rsid w:val="00E135CD"/>
    <w:rsid w:val="00E14B9F"/>
    <w:rsid w:val="00E14F69"/>
    <w:rsid w:val="00E20882"/>
    <w:rsid w:val="00E21FDA"/>
    <w:rsid w:val="00E23630"/>
    <w:rsid w:val="00E31694"/>
    <w:rsid w:val="00E35175"/>
    <w:rsid w:val="00E35B59"/>
    <w:rsid w:val="00E4388C"/>
    <w:rsid w:val="00E43B1C"/>
    <w:rsid w:val="00E50986"/>
    <w:rsid w:val="00E537A2"/>
    <w:rsid w:val="00E54D02"/>
    <w:rsid w:val="00E56800"/>
    <w:rsid w:val="00E6124B"/>
    <w:rsid w:val="00E66079"/>
    <w:rsid w:val="00E74691"/>
    <w:rsid w:val="00E75149"/>
    <w:rsid w:val="00E819A4"/>
    <w:rsid w:val="00E8237B"/>
    <w:rsid w:val="00E83C57"/>
    <w:rsid w:val="00E851A8"/>
    <w:rsid w:val="00EA2BC7"/>
    <w:rsid w:val="00EA3D93"/>
    <w:rsid w:val="00EB1E59"/>
    <w:rsid w:val="00EB5703"/>
    <w:rsid w:val="00EB5F5B"/>
    <w:rsid w:val="00EB67A1"/>
    <w:rsid w:val="00EB7E02"/>
    <w:rsid w:val="00EC03B1"/>
    <w:rsid w:val="00EC245C"/>
    <w:rsid w:val="00EC25A3"/>
    <w:rsid w:val="00EC4622"/>
    <w:rsid w:val="00EC497E"/>
    <w:rsid w:val="00EC6BE8"/>
    <w:rsid w:val="00EC7571"/>
    <w:rsid w:val="00EC7A93"/>
    <w:rsid w:val="00ED13B9"/>
    <w:rsid w:val="00ED2A3B"/>
    <w:rsid w:val="00ED5049"/>
    <w:rsid w:val="00ED65B6"/>
    <w:rsid w:val="00ED7905"/>
    <w:rsid w:val="00EE387F"/>
    <w:rsid w:val="00EE49CE"/>
    <w:rsid w:val="00EE5A0D"/>
    <w:rsid w:val="00EF48A3"/>
    <w:rsid w:val="00EF4976"/>
    <w:rsid w:val="00EF6405"/>
    <w:rsid w:val="00F00005"/>
    <w:rsid w:val="00F05785"/>
    <w:rsid w:val="00F11124"/>
    <w:rsid w:val="00F11365"/>
    <w:rsid w:val="00F13C9A"/>
    <w:rsid w:val="00F20FCD"/>
    <w:rsid w:val="00F2310D"/>
    <w:rsid w:val="00F24094"/>
    <w:rsid w:val="00F2782B"/>
    <w:rsid w:val="00F30790"/>
    <w:rsid w:val="00F30B4B"/>
    <w:rsid w:val="00F32F23"/>
    <w:rsid w:val="00F36291"/>
    <w:rsid w:val="00F407E6"/>
    <w:rsid w:val="00F43127"/>
    <w:rsid w:val="00F43A40"/>
    <w:rsid w:val="00F4543C"/>
    <w:rsid w:val="00F47892"/>
    <w:rsid w:val="00F50121"/>
    <w:rsid w:val="00F66472"/>
    <w:rsid w:val="00F70725"/>
    <w:rsid w:val="00F71742"/>
    <w:rsid w:val="00F73DCF"/>
    <w:rsid w:val="00F73F78"/>
    <w:rsid w:val="00F74E2A"/>
    <w:rsid w:val="00F8013C"/>
    <w:rsid w:val="00F858EF"/>
    <w:rsid w:val="00F934E1"/>
    <w:rsid w:val="00FA0D26"/>
    <w:rsid w:val="00FA3CE3"/>
    <w:rsid w:val="00FA448A"/>
    <w:rsid w:val="00FA68AA"/>
    <w:rsid w:val="00FB05B4"/>
    <w:rsid w:val="00FC1E69"/>
    <w:rsid w:val="00FC1EF7"/>
    <w:rsid w:val="00FC3541"/>
    <w:rsid w:val="00FC3EAA"/>
    <w:rsid w:val="00FC4B04"/>
    <w:rsid w:val="00FC7058"/>
    <w:rsid w:val="00FC71EC"/>
    <w:rsid w:val="00FC7613"/>
    <w:rsid w:val="00FD2000"/>
    <w:rsid w:val="00FD7CE6"/>
    <w:rsid w:val="00FE41D4"/>
    <w:rsid w:val="00FE7C57"/>
    <w:rsid w:val="00FF7913"/>
    <w:rsid w:val="00FF7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onsultant.ru/document/cons_doc_LAW_303638/bc551f26b4d69219d8af5d5c047e57fcb54838d8/" TargetMode="External"/><Relationship Id="rId26" Type="http://schemas.openxmlformats.org/officeDocument/2006/relationships/hyperlink" Target="http://www.consultant.ru/document/cons_doc_LAW_303638/" TargetMode="External"/><Relationship Id="rId3" Type="http://schemas.openxmlformats.org/officeDocument/2006/relationships/styles" Target="styles.xml"/><Relationship Id="rId21" Type="http://schemas.openxmlformats.org/officeDocument/2006/relationships/hyperlink" Target="http://www.consultant.ru/document/cons_doc_LAW_203627/" TargetMode="External"/><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rulaws.ru/goverment/Postanovlenie-Pravitelstva-RF-ot-06.08.2015-N-814/" TargetMode="External"/><Relationship Id="rId25" Type="http://schemas.openxmlformats.org/officeDocument/2006/relationships/hyperlink" Target="http://www.consultant.ru/document/cons_doc_LAW_303638/337ec9a1c8c5adce095763a33cb48847b7192d8a/" TargetMode="External"/><Relationship Id="rId33" Type="http://schemas.openxmlformats.org/officeDocument/2006/relationships/chart" Target="charts/chart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onsultant.ru/document/cons_doc_LAW_203627/" TargetMode="External"/><Relationship Id="rId29" Type="http://schemas.openxmlformats.org/officeDocument/2006/relationships/hyperlink" Target="http://www.consultant.ru/document/cons_doc_LAW_2123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onsultant.ru/document/cons_doc_LAW_119995/" TargetMode="External"/><Relationship Id="rId32" Type="http://schemas.openxmlformats.org/officeDocument/2006/relationships/chart" Target="charts/chart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onsultant.ru/document/cons_doc_LAW_303638/456d93ebc770544d5f58032152ab30f398cd2013/" TargetMode="External"/><Relationship Id="rId28" Type="http://schemas.openxmlformats.org/officeDocument/2006/relationships/hyperlink" Target="http://www.consultant.ru/document/cons_doc_LAW_212314/"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consultant.ru/document/cons_doc_LAW_303638/ff83b783b4acf17f5262dc3c881e87176da832f8/" TargetMode="External"/><Relationship Id="rId31" Type="http://schemas.openxmlformats.org/officeDocument/2006/relationships/hyperlink" Target="http://www.consultant.ru/cabinet/stat/fd/2019-08-22/click/consultant/?dst=http%3A%2F%2Fwww.consultant.ru%2Flaw%2Freview%2Flink%2F%3Fid%3D207375414%23utm_campaign%3Dfd%26utm_source%3Dconsultant%26utm_medium%3Demail%26utm_content%3Dbod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consultant.ru/document/cons_doc_LAW_303638/" TargetMode="External"/><Relationship Id="rId27" Type="http://schemas.openxmlformats.org/officeDocument/2006/relationships/hyperlink" Target="http://www.consultant.ru/document/cons_doc_LAW_303638/5487637b6f9c4196e7985a8cf6b1d8cb05065d6b/" TargetMode="External"/><Relationship Id="rId30" Type="http://schemas.openxmlformats.org/officeDocument/2006/relationships/hyperlink" Target="http://www.consultant.ru/document/cons_doc_LAW_212314/" TargetMode="External"/><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3 месяца 2019</c:v>
                </c:pt>
              </c:strCache>
            </c:strRef>
          </c:cat>
          <c:val>
            <c:numRef>
              <c:f>Лист1!$B$2</c:f>
              <c:numCache>
                <c:formatCode>General</c:formatCode>
                <c:ptCount val="1"/>
                <c:pt idx="0">
                  <c:v>10</c:v>
                </c:pt>
              </c:numCache>
            </c:numRef>
          </c:val>
        </c:ser>
        <c:ser>
          <c:idx val="1"/>
          <c:order val="1"/>
          <c:tx>
            <c:strRef>
              <c:f>Лист1!$C$1</c:f>
              <c:strCache>
                <c:ptCount val="1"/>
                <c:pt idx="0">
                  <c:v>Несчастный случай</c:v>
                </c:pt>
              </c:strCache>
            </c:strRef>
          </c:tx>
          <c:invertIfNegative val="0"/>
          <c:cat>
            <c:strRef>
              <c:f>Лист1!$A$2</c:f>
              <c:strCache>
                <c:ptCount val="1"/>
                <c:pt idx="0">
                  <c:v>за 3 месяца 2019</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3 месяца 2019</c:v>
                </c:pt>
              </c:strCache>
            </c:strRef>
          </c:cat>
          <c:val>
            <c:numRef>
              <c:f>Лист1!$D$2</c:f>
              <c:numCache>
                <c:formatCode>General</c:formatCode>
                <c:ptCount val="1"/>
                <c:pt idx="0">
                  <c:v>2</c:v>
                </c:pt>
              </c:numCache>
            </c:numRef>
          </c:val>
        </c:ser>
        <c:ser>
          <c:idx val="3"/>
          <c:order val="3"/>
          <c:tx>
            <c:strRef>
              <c:f>Лист1!$E$1</c:f>
              <c:strCache>
                <c:ptCount val="1"/>
                <c:pt idx="0">
                  <c:v>Пострадавшие</c:v>
                </c:pt>
              </c:strCache>
            </c:strRef>
          </c:tx>
          <c:invertIfNegative val="0"/>
          <c:cat>
            <c:strRef>
              <c:f>Лист1!$A$2</c:f>
              <c:strCache>
                <c:ptCount val="1"/>
                <c:pt idx="0">
                  <c:v>за 3 месяца 2019</c:v>
                </c:pt>
              </c:strCache>
            </c:strRef>
          </c:cat>
          <c:val>
            <c:numRef>
              <c:f>Лист1!$E$2</c:f>
              <c:numCache>
                <c:formatCode>General</c:formatCode>
                <c:ptCount val="1"/>
                <c:pt idx="0">
                  <c:v>2</c:v>
                </c:pt>
              </c:numCache>
            </c:numRef>
          </c:val>
        </c:ser>
        <c:dLbls>
          <c:showLegendKey val="0"/>
          <c:showVal val="0"/>
          <c:showCatName val="0"/>
          <c:showSerName val="0"/>
          <c:showPercent val="0"/>
          <c:showBubbleSize val="0"/>
        </c:dLbls>
        <c:gapWidth val="150"/>
        <c:axId val="152502656"/>
        <c:axId val="152504192"/>
      </c:barChart>
      <c:catAx>
        <c:axId val="152502656"/>
        <c:scaling>
          <c:orientation val="minMax"/>
        </c:scaling>
        <c:delete val="0"/>
        <c:axPos val="b"/>
        <c:majorTickMark val="out"/>
        <c:minorTickMark val="none"/>
        <c:tickLblPos val="nextTo"/>
        <c:crossAx val="152504192"/>
        <c:crosses val="autoZero"/>
        <c:auto val="1"/>
        <c:lblAlgn val="ctr"/>
        <c:lblOffset val="100"/>
        <c:noMultiLvlLbl val="0"/>
      </c:catAx>
      <c:valAx>
        <c:axId val="152504192"/>
        <c:scaling>
          <c:orientation val="minMax"/>
        </c:scaling>
        <c:delete val="0"/>
        <c:axPos val="l"/>
        <c:majorGridlines/>
        <c:numFmt formatCode="General" sourceLinked="1"/>
        <c:majorTickMark val="out"/>
        <c:minorTickMark val="none"/>
        <c:tickLblPos val="nextTo"/>
        <c:crossAx val="15250265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3 месяца 2019</c:v>
                </c:pt>
              </c:strCache>
            </c:strRef>
          </c:cat>
          <c:val>
            <c:numRef>
              <c:f>Лист1!$B$2</c:f>
              <c:numCache>
                <c:formatCode>General</c:formatCode>
                <c:ptCount val="1"/>
                <c:pt idx="0">
                  <c:v>11</c:v>
                </c:pt>
              </c:numCache>
            </c:numRef>
          </c:val>
        </c:ser>
        <c:ser>
          <c:idx val="1"/>
          <c:order val="1"/>
          <c:tx>
            <c:strRef>
              <c:f>Лист1!$C$1</c:f>
              <c:strCache>
                <c:ptCount val="1"/>
                <c:pt idx="0">
                  <c:v>Несчастный случай</c:v>
                </c:pt>
              </c:strCache>
            </c:strRef>
          </c:tx>
          <c:invertIfNegative val="0"/>
          <c:cat>
            <c:strRef>
              <c:f>Лист1!$A$2</c:f>
              <c:strCache>
                <c:ptCount val="1"/>
                <c:pt idx="0">
                  <c:v>за 3 месяца 2019</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3 месяца 2019</c:v>
                </c:pt>
              </c:strCache>
            </c:strRef>
          </c:cat>
          <c:val>
            <c:numRef>
              <c:f>Лист1!$D$2</c:f>
              <c:numCache>
                <c:formatCode>General</c:formatCode>
                <c:ptCount val="1"/>
                <c:pt idx="0">
                  <c:v>0</c:v>
                </c:pt>
              </c:numCache>
            </c:numRef>
          </c:val>
        </c:ser>
        <c:ser>
          <c:idx val="3"/>
          <c:order val="3"/>
          <c:tx>
            <c:strRef>
              <c:f>Лист1!$E$1</c:f>
              <c:strCache>
                <c:ptCount val="1"/>
                <c:pt idx="0">
                  <c:v>Пострадавшие</c:v>
                </c:pt>
              </c:strCache>
            </c:strRef>
          </c:tx>
          <c:invertIfNegative val="0"/>
          <c:cat>
            <c:strRef>
              <c:f>Лист1!$A$2</c:f>
              <c:strCache>
                <c:ptCount val="1"/>
                <c:pt idx="0">
                  <c:v>за 3 месяца 2019</c:v>
                </c:pt>
              </c:strCache>
            </c:strRef>
          </c:cat>
          <c:val>
            <c:numRef>
              <c:f>Лист1!$E$2</c:f>
              <c:numCache>
                <c:formatCode>General</c:formatCode>
                <c:ptCount val="1"/>
                <c:pt idx="0">
                  <c:v>0</c:v>
                </c:pt>
              </c:numCache>
            </c:numRef>
          </c:val>
        </c:ser>
        <c:dLbls>
          <c:showLegendKey val="0"/>
          <c:showVal val="0"/>
          <c:showCatName val="0"/>
          <c:showSerName val="0"/>
          <c:showPercent val="0"/>
          <c:showBubbleSize val="0"/>
        </c:dLbls>
        <c:gapWidth val="150"/>
        <c:axId val="152444928"/>
        <c:axId val="152446464"/>
      </c:barChart>
      <c:catAx>
        <c:axId val="152444928"/>
        <c:scaling>
          <c:orientation val="minMax"/>
        </c:scaling>
        <c:delete val="0"/>
        <c:axPos val="b"/>
        <c:majorTickMark val="out"/>
        <c:minorTickMark val="none"/>
        <c:tickLblPos val="nextTo"/>
        <c:crossAx val="152446464"/>
        <c:crosses val="autoZero"/>
        <c:auto val="1"/>
        <c:lblAlgn val="ctr"/>
        <c:lblOffset val="100"/>
        <c:noMultiLvlLbl val="0"/>
      </c:catAx>
      <c:valAx>
        <c:axId val="152446464"/>
        <c:scaling>
          <c:orientation val="minMax"/>
        </c:scaling>
        <c:delete val="0"/>
        <c:axPos val="l"/>
        <c:majorGridlines/>
        <c:numFmt formatCode="General" sourceLinked="1"/>
        <c:majorTickMark val="out"/>
        <c:minorTickMark val="none"/>
        <c:tickLblPos val="nextTo"/>
        <c:crossAx val="15244492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Поступило обращений граждан, всего:</c:v>
                </c:pt>
              </c:strCache>
            </c:strRef>
          </c:tx>
          <c:invertIfNegative val="0"/>
          <c:cat>
            <c:strRef>
              <c:f>Лист1!$A$2</c:f>
              <c:strCache>
                <c:ptCount val="1"/>
                <c:pt idx="0">
                  <c:v>Поступило обращений граждан</c:v>
                </c:pt>
              </c:strCache>
            </c:strRef>
          </c:cat>
          <c:val>
            <c:numRef>
              <c:f>Лист1!$B$2</c:f>
              <c:numCache>
                <c:formatCode>General</c:formatCode>
                <c:ptCount val="1"/>
                <c:pt idx="0">
                  <c:v>371</c:v>
                </c:pt>
              </c:numCache>
            </c:numRef>
          </c:val>
        </c:ser>
        <c:ser>
          <c:idx val="1"/>
          <c:order val="1"/>
          <c:tx>
            <c:strRef>
              <c:f>Лист1!$C$1</c:f>
              <c:strCache>
                <c:ptCount val="1"/>
                <c:pt idx="0">
                  <c:v>- по сети Интернет</c:v>
                </c:pt>
              </c:strCache>
            </c:strRef>
          </c:tx>
          <c:invertIfNegative val="0"/>
          <c:cat>
            <c:strRef>
              <c:f>Лист1!$A$2</c:f>
              <c:strCache>
                <c:ptCount val="1"/>
                <c:pt idx="0">
                  <c:v>Поступило обращений граждан</c:v>
                </c:pt>
              </c:strCache>
            </c:strRef>
          </c:cat>
          <c:val>
            <c:numRef>
              <c:f>Лист1!$C$2</c:f>
              <c:numCache>
                <c:formatCode>General</c:formatCode>
                <c:ptCount val="1"/>
                <c:pt idx="0">
                  <c:v>128</c:v>
                </c:pt>
              </c:numCache>
            </c:numRef>
          </c:val>
        </c:ser>
        <c:ser>
          <c:idx val="2"/>
          <c:order val="2"/>
          <c:tx>
            <c:strRef>
              <c:f>Лист1!$D$1</c:f>
              <c:strCache>
                <c:ptCount val="1"/>
                <c:pt idx="0">
                  <c:v>- взято на контроль </c:v>
                </c:pt>
              </c:strCache>
            </c:strRef>
          </c:tx>
          <c:invertIfNegative val="0"/>
          <c:cat>
            <c:strRef>
              <c:f>Лист1!$A$2</c:f>
              <c:strCache>
                <c:ptCount val="1"/>
                <c:pt idx="0">
                  <c:v>Поступило обращений граждан</c:v>
                </c:pt>
              </c:strCache>
            </c:strRef>
          </c:cat>
          <c:val>
            <c:numRef>
              <c:f>Лист1!$D$2</c:f>
              <c:numCache>
                <c:formatCode>General</c:formatCode>
                <c:ptCount val="1"/>
                <c:pt idx="0">
                  <c:v>371</c:v>
                </c:pt>
              </c:numCache>
            </c:numRef>
          </c:val>
        </c:ser>
        <c:ser>
          <c:idx val="3"/>
          <c:order val="3"/>
          <c:tx>
            <c:strRef>
              <c:f>Лист1!$E$1</c:f>
              <c:strCache>
                <c:ptCount val="1"/>
                <c:pt idx="0">
                  <c:v>- принято граждан на личном приёме</c:v>
                </c:pt>
              </c:strCache>
            </c:strRef>
          </c:tx>
          <c:invertIfNegative val="0"/>
          <c:cat>
            <c:strRef>
              <c:f>Лист1!$A$2</c:f>
              <c:strCache>
                <c:ptCount val="1"/>
                <c:pt idx="0">
                  <c:v>Поступило обращений граждан</c:v>
                </c:pt>
              </c:strCache>
            </c:strRef>
          </c:cat>
          <c:val>
            <c:numRef>
              <c:f>Лист1!$E$2</c:f>
              <c:numCache>
                <c:formatCode>General</c:formatCode>
                <c:ptCount val="1"/>
                <c:pt idx="0">
                  <c:v>16</c:v>
                </c:pt>
              </c:numCache>
            </c:numRef>
          </c:val>
        </c:ser>
        <c:ser>
          <c:idx val="4"/>
          <c:order val="4"/>
          <c:tx>
            <c:strRef>
              <c:f>Лист1!$F$1</c:f>
              <c:strCache>
                <c:ptCount val="1"/>
                <c:pt idx="0">
                  <c:v>Обращения, переадресованные по подведомственности</c:v>
                </c:pt>
              </c:strCache>
            </c:strRef>
          </c:tx>
          <c:invertIfNegative val="0"/>
          <c:cat>
            <c:strRef>
              <c:f>Лист1!$A$2</c:f>
              <c:strCache>
                <c:ptCount val="1"/>
                <c:pt idx="0">
                  <c:v>Поступило обращений граждан</c:v>
                </c:pt>
              </c:strCache>
            </c:strRef>
          </c:cat>
          <c:val>
            <c:numRef>
              <c:f>Лист1!$F$2</c:f>
              <c:numCache>
                <c:formatCode>General</c:formatCode>
                <c:ptCount val="1"/>
                <c:pt idx="0">
                  <c:v>133</c:v>
                </c:pt>
              </c:numCache>
            </c:numRef>
          </c:val>
        </c:ser>
        <c:ser>
          <c:idx val="5"/>
          <c:order val="5"/>
          <c:tx>
            <c:strRef>
              <c:f>Лист1!$G$1</c:f>
              <c:strCache>
                <c:ptCount val="1"/>
                <c:pt idx="0">
                  <c:v>Обращения, находящиеся на рассмотрении</c:v>
                </c:pt>
              </c:strCache>
            </c:strRef>
          </c:tx>
          <c:invertIfNegative val="0"/>
          <c:cat>
            <c:strRef>
              <c:f>Лист1!$A$2</c:f>
              <c:strCache>
                <c:ptCount val="1"/>
                <c:pt idx="0">
                  <c:v>Поступило обращений граждан</c:v>
                </c:pt>
              </c:strCache>
            </c:strRef>
          </c:cat>
          <c:val>
            <c:numRef>
              <c:f>Лист1!$G$2</c:f>
              <c:numCache>
                <c:formatCode>General</c:formatCode>
                <c:ptCount val="1"/>
                <c:pt idx="0">
                  <c:v>6</c:v>
                </c:pt>
              </c:numCache>
            </c:numRef>
          </c:val>
        </c:ser>
        <c:ser>
          <c:idx val="6"/>
          <c:order val="6"/>
          <c:tx>
            <c:strRef>
              <c:f>Лист1!$H$1</c:f>
              <c:strCache>
                <c:ptCount val="1"/>
                <c:pt idx="0">
                  <c:v>Обращения, рассмотренные в установленном порядке</c:v>
                </c:pt>
              </c:strCache>
            </c:strRef>
          </c:tx>
          <c:invertIfNegative val="0"/>
          <c:cat>
            <c:strRef>
              <c:f>Лист1!$A$2</c:f>
              <c:strCache>
                <c:ptCount val="1"/>
                <c:pt idx="0">
                  <c:v>Поступило обращений граждан</c:v>
                </c:pt>
              </c:strCache>
            </c:strRef>
          </c:cat>
          <c:val>
            <c:numRef>
              <c:f>Лист1!$H$2</c:f>
              <c:numCache>
                <c:formatCode>General</c:formatCode>
                <c:ptCount val="1"/>
                <c:pt idx="0">
                  <c:v>232</c:v>
                </c:pt>
              </c:numCache>
            </c:numRef>
          </c:val>
        </c:ser>
        <c:dLbls>
          <c:showLegendKey val="0"/>
          <c:showVal val="0"/>
          <c:showCatName val="0"/>
          <c:showSerName val="0"/>
          <c:showPercent val="0"/>
          <c:showBubbleSize val="0"/>
        </c:dLbls>
        <c:gapWidth val="150"/>
        <c:axId val="152586112"/>
        <c:axId val="152587648"/>
      </c:barChart>
      <c:catAx>
        <c:axId val="152586112"/>
        <c:scaling>
          <c:orientation val="minMax"/>
        </c:scaling>
        <c:delete val="0"/>
        <c:axPos val="b"/>
        <c:majorTickMark val="out"/>
        <c:minorTickMark val="none"/>
        <c:tickLblPos val="nextTo"/>
        <c:crossAx val="152587648"/>
        <c:crosses val="autoZero"/>
        <c:auto val="1"/>
        <c:lblAlgn val="ctr"/>
        <c:lblOffset val="100"/>
        <c:noMultiLvlLbl val="0"/>
      </c:catAx>
      <c:valAx>
        <c:axId val="152587648"/>
        <c:scaling>
          <c:orientation val="minMax"/>
        </c:scaling>
        <c:delete val="0"/>
        <c:axPos val="l"/>
        <c:majorGridlines/>
        <c:numFmt formatCode="General" sourceLinked="1"/>
        <c:majorTickMark val="out"/>
        <c:minorTickMark val="none"/>
        <c:tickLblPos val="nextTo"/>
        <c:crossAx val="152586112"/>
        <c:crosses val="autoZero"/>
        <c:crossBetween val="between"/>
      </c:valAx>
    </c:plotArea>
    <c:legend>
      <c:legendPos val="r"/>
      <c:layout>
        <c:manualLayout>
          <c:xMode val="edge"/>
          <c:yMode val="edge"/>
          <c:x val="0.64883220326625834"/>
          <c:y val="1.9576308970994005E-2"/>
          <c:w val="0.3372789078448527"/>
          <c:h val="0.953647200349956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обращений</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144</c:v>
                </c:pt>
                <c:pt idx="1">
                  <c:v>176</c:v>
                </c:pt>
                <c:pt idx="2">
                  <c:v>254</c:v>
                </c:pt>
                <c:pt idx="3">
                  <c:v>371</c:v>
                </c:pt>
                <c:pt idx="4">
                  <c:v>285</c:v>
                </c:pt>
              </c:numCache>
            </c:numRef>
          </c:val>
        </c:ser>
        <c:ser>
          <c:idx val="1"/>
          <c:order val="1"/>
          <c:tx>
            <c:strRef>
              <c:f>Лист1!$C$1</c:f>
              <c:strCache>
                <c:ptCount val="1"/>
                <c:pt idx="0">
                  <c:v>интернет</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44</c:v>
                </c:pt>
                <c:pt idx="1">
                  <c:v>57</c:v>
                </c:pt>
                <c:pt idx="2">
                  <c:v>59</c:v>
                </c:pt>
                <c:pt idx="3">
                  <c:v>128</c:v>
                </c:pt>
                <c:pt idx="4">
                  <c:v>63</c:v>
                </c:pt>
              </c:numCache>
            </c:numRef>
          </c:val>
        </c:ser>
        <c:ser>
          <c:idx val="2"/>
          <c:order val="2"/>
          <c:tx>
            <c:strRef>
              <c:f>Лист1!$D$1</c:f>
              <c:strCache>
                <c:ptCount val="1"/>
                <c:pt idx="0">
                  <c:v>почта</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86</c:v>
                </c:pt>
                <c:pt idx="1">
                  <c:v>108</c:v>
                </c:pt>
                <c:pt idx="2">
                  <c:v>178</c:v>
                </c:pt>
                <c:pt idx="3">
                  <c:v>227</c:v>
                </c:pt>
                <c:pt idx="4">
                  <c:v>222</c:v>
                </c:pt>
              </c:numCache>
            </c:numRef>
          </c:val>
        </c:ser>
        <c:ser>
          <c:idx val="3"/>
          <c:order val="3"/>
          <c:tx>
            <c:strRef>
              <c:f>Лист1!$E$1</c:f>
              <c:strCache>
                <c:ptCount val="1"/>
                <c:pt idx="0">
                  <c:v>личный прием</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14</c:v>
                </c:pt>
                <c:pt idx="1">
                  <c:v>11</c:v>
                </c:pt>
                <c:pt idx="2">
                  <c:v>17</c:v>
                </c:pt>
                <c:pt idx="3">
                  <c:v>16</c:v>
                </c:pt>
                <c:pt idx="4">
                  <c:v>4</c:v>
                </c:pt>
              </c:numCache>
            </c:numRef>
          </c:val>
        </c:ser>
        <c:dLbls>
          <c:showLegendKey val="0"/>
          <c:showVal val="0"/>
          <c:showCatName val="0"/>
          <c:showSerName val="0"/>
          <c:showPercent val="0"/>
          <c:showBubbleSize val="0"/>
        </c:dLbls>
        <c:gapWidth val="150"/>
        <c:axId val="152520192"/>
        <c:axId val="152521728"/>
      </c:barChart>
      <c:catAx>
        <c:axId val="152520192"/>
        <c:scaling>
          <c:orientation val="minMax"/>
        </c:scaling>
        <c:delete val="0"/>
        <c:axPos val="b"/>
        <c:numFmt formatCode="General" sourceLinked="1"/>
        <c:majorTickMark val="out"/>
        <c:minorTickMark val="none"/>
        <c:tickLblPos val="nextTo"/>
        <c:crossAx val="152521728"/>
        <c:crosses val="autoZero"/>
        <c:auto val="1"/>
        <c:lblAlgn val="ctr"/>
        <c:lblOffset val="100"/>
        <c:noMultiLvlLbl val="0"/>
      </c:catAx>
      <c:valAx>
        <c:axId val="152521728"/>
        <c:scaling>
          <c:orientation val="minMax"/>
        </c:scaling>
        <c:delete val="0"/>
        <c:axPos val="l"/>
        <c:majorGridlines/>
        <c:numFmt formatCode="General" sourceLinked="1"/>
        <c:majorTickMark val="out"/>
        <c:minorTickMark val="none"/>
        <c:tickLblPos val="nextTo"/>
        <c:crossAx val="1525201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4767B-92D9-42A6-A68C-81B278D5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TotalTime>
  <Pages>53</Pages>
  <Words>15105</Words>
  <Characters>86102</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101005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Балаян Арсен Каренович</cp:lastModifiedBy>
  <cp:revision>102</cp:revision>
  <cp:lastPrinted>2019-10-22T06:28:00Z</cp:lastPrinted>
  <dcterms:created xsi:type="dcterms:W3CDTF">2019-07-09T12:30:00Z</dcterms:created>
  <dcterms:modified xsi:type="dcterms:W3CDTF">2019-10-30T14:13:00Z</dcterms:modified>
</cp:coreProperties>
</file>